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08DEC" w14:textId="77777777" w:rsidR="00E45E9D" w:rsidRPr="00237301" w:rsidRDefault="00E45E9D" w:rsidP="00E45E9D">
      <w:pPr>
        <w:pStyle w:val="Heading1"/>
        <w:ind w:left="5670"/>
        <w:jc w:val="right"/>
        <w:rPr>
          <w:rFonts w:ascii="Times New Roman" w:hAnsi="Times New Roman" w:cs="Times New Roman"/>
          <w:color w:val="auto"/>
          <w:sz w:val="24"/>
          <w:szCs w:val="24"/>
        </w:rPr>
      </w:pPr>
      <w:bookmarkStart w:id="0" w:name="_Ref38539939"/>
      <w:bookmarkStart w:id="1" w:name="_Ref38541068"/>
      <w:bookmarkStart w:id="2" w:name="_Ref38885053"/>
      <w:bookmarkStart w:id="3" w:name="_Ref38899023"/>
      <w:bookmarkStart w:id="4" w:name="_Toc228965603"/>
      <w:r w:rsidRPr="00237301">
        <w:rPr>
          <w:rFonts w:ascii="Times New Roman" w:hAnsi="Times New Roman" w:cs="Times New Roman"/>
          <w:color w:val="auto"/>
          <w:sz w:val="24"/>
          <w:szCs w:val="24"/>
        </w:rPr>
        <w:t>Pirkimo sąlygų 2 priedas „Techninė specifikacija“</w:t>
      </w:r>
      <w:bookmarkEnd w:id="0"/>
      <w:bookmarkEnd w:id="1"/>
      <w:bookmarkEnd w:id="2"/>
      <w:bookmarkEnd w:id="3"/>
      <w:bookmarkEnd w:id="4"/>
    </w:p>
    <w:p w14:paraId="4BA94C4A" w14:textId="77777777" w:rsidR="00E45E9D" w:rsidRDefault="00E45E9D" w:rsidP="00992A80">
      <w:pPr>
        <w:jc w:val="center"/>
        <w:rPr>
          <w:rFonts w:ascii="Times New Roman" w:hAnsi="Times New Roman" w:cs="Times New Roman"/>
          <w:b/>
          <w:bCs/>
          <w:caps/>
          <w:sz w:val="28"/>
          <w:szCs w:val="28"/>
        </w:rPr>
      </w:pPr>
    </w:p>
    <w:p w14:paraId="47AB1572" w14:textId="77777777" w:rsidR="008203C7" w:rsidRPr="00142934" w:rsidRDefault="008203C7" w:rsidP="008203C7">
      <w:pPr>
        <w:spacing w:after="0"/>
        <w:jc w:val="center"/>
        <w:rPr>
          <w:rFonts w:ascii="Times New Roman" w:hAnsi="Times New Roman"/>
          <w:b/>
          <w:sz w:val="24"/>
        </w:rPr>
      </w:pPr>
      <w:r w:rsidRPr="00142934">
        <w:rPr>
          <w:rFonts w:ascii="Times New Roman" w:hAnsi="Times New Roman"/>
          <w:b/>
          <w:sz w:val="24"/>
        </w:rPr>
        <w:t xml:space="preserve">VIEŠOJO PIRKIMO </w:t>
      </w:r>
    </w:p>
    <w:p w14:paraId="096286D1" w14:textId="11F51851" w:rsidR="008203C7" w:rsidRDefault="008203C7" w:rsidP="008203C7">
      <w:pPr>
        <w:spacing w:after="0"/>
        <w:jc w:val="center"/>
        <w:rPr>
          <w:rFonts w:ascii="Times New Roman" w:hAnsi="Times New Roman"/>
          <w:b/>
          <w:sz w:val="24"/>
        </w:rPr>
      </w:pPr>
      <w:r w:rsidRPr="00142934">
        <w:rPr>
          <w:rFonts w:ascii="Times New Roman" w:hAnsi="Times New Roman"/>
          <w:b/>
          <w:sz w:val="24"/>
        </w:rPr>
        <w:t>„</w:t>
      </w:r>
      <w:r w:rsidR="00237301" w:rsidRPr="00775453">
        <w:rPr>
          <w:rFonts w:ascii="Times New Roman" w:hAnsi="Times New Roman" w:cs="Times New Roman"/>
          <w:b/>
          <w:bCs/>
          <w:sz w:val="28"/>
          <w:szCs w:val="28"/>
        </w:rPr>
        <w:t xml:space="preserve">FIZINĖS APSAUGOS </w:t>
      </w:r>
      <w:r w:rsidR="00237301">
        <w:rPr>
          <w:rFonts w:ascii="Times New Roman" w:hAnsi="Times New Roman" w:cs="Times New Roman"/>
          <w:b/>
          <w:bCs/>
          <w:sz w:val="28"/>
          <w:szCs w:val="28"/>
        </w:rPr>
        <w:t xml:space="preserve">PASLAUGŲ </w:t>
      </w:r>
      <w:r w:rsidR="00237301" w:rsidRPr="00775453">
        <w:rPr>
          <w:rFonts w:ascii="Times New Roman" w:hAnsi="Times New Roman" w:cs="Times New Roman"/>
          <w:b/>
          <w:bCs/>
          <w:sz w:val="28"/>
          <w:szCs w:val="28"/>
        </w:rPr>
        <w:t>PIRKIMAS</w:t>
      </w:r>
      <w:r w:rsidRPr="00142934">
        <w:rPr>
          <w:rFonts w:ascii="Times New Roman" w:hAnsi="Times New Roman"/>
          <w:b/>
          <w:sz w:val="24"/>
        </w:rPr>
        <w:t>“</w:t>
      </w:r>
    </w:p>
    <w:p w14:paraId="23DAAF95" w14:textId="77777777" w:rsidR="008203C7" w:rsidRDefault="008203C7" w:rsidP="008203C7">
      <w:pPr>
        <w:spacing w:after="0"/>
        <w:jc w:val="center"/>
        <w:rPr>
          <w:rFonts w:ascii="Times New Roman" w:hAnsi="Times New Roman"/>
          <w:b/>
          <w:sz w:val="24"/>
        </w:rPr>
      </w:pPr>
    </w:p>
    <w:p w14:paraId="178EAEB0" w14:textId="77777777" w:rsidR="008203C7" w:rsidRDefault="008203C7" w:rsidP="008203C7">
      <w:pPr>
        <w:jc w:val="center"/>
        <w:rPr>
          <w:rFonts w:ascii="Times New Roman" w:hAnsi="Times New Roman"/>
          <w:b/>
          <w:sz w:val="24"/>
        </w:rPr>
      </w:pPr>
      <w:r w:rsidRPr="000B65A0">
        <w:rPr>
          <w:rFonts w:ascii="Times New Roman" w:hAnsi="Times New Roman"/>
          <w:b/>
          <w:sz w:val="24"/>
        </w:rPr>
        <w:t>TECHNINĖ SPECIFIKACIJA</w:t>
      </w:r>
    </w:p>
    <w:p w14:paraId="1B55DA79" w14:textId="77777777" w:rsidR="008203C7" w:rsidRDefault="008203C7" w:rsidP="00992A80">
      <w:pPr>
        <w:jc w:val="center"/>
        <w:rPr>
          <w:rFonts w:ascii="Times New Roman" w:hAnsi="Times New Roman" w:cs="Times New Roman"/>
          <w:b/>
          <w:bCs/>
          <w:caps/>
          <w:sz w:val="28"/>
          <w:szCs w:val="28"/>
        </w:rPr>
      </w:pPr>
    </w:p>
    <w:p w14:paraId="4CEA206D" w14:textId="7CEA82CF" w:rsidR="00992A80" w:rsidRPr="007F5F73" w:rsidRDefault="00992A80" w:rsidP="00992A80">
      <w:pPr>
        <w:jc w:val="center"/>
        <w:rPr>
          <w:b/>
          <w:bCs/>
        </w:rPr>
      </w:pPr>
      <w:r w:rsidRPr="007F5F73">
        <w:rPr>
          <w:rFonts w:ascii="Times New Roman" w:hAnsi="Times New Roman" w:cs="Times New Roman"/>
          <w:b/>
          <w:bCs/>
          <w:caps/>
          <w:sz w:val="28"/>
          <w:szCs w:val="28"/>
        </w:rPr>
        <w:t>APSAUGOS PASLAUgų TECHNINĖ SPECIFIKACIJA</w:t>
      </w:r>
    </w:p>
    <w:p w14:paraId="22D89330" w14:textId="341E448D" w:rsidR="00992A80" w:rsidRPr="00840AAF" w:rsidRDefault="00992A80" w:rsidP="00992A80">
      <w:pPr>
        <w:spacing w:after="0" w:line="360" w:lineRule="auto"/>
        <w:ind w:firstLine="426"/>
        <w:jc w:val="both"/>
        <w:rPr>
          <w:rFonts w:ascii="Times New Roman" w:eastAsia="Aptos" w:hAnsi="Times New Roman" w:cs="Times New Roman"/>
          <w:sz w:val="24"/>
          <w:szCs w:val="24"/>
          <w:lang w:eastAsia="en-US"/>
        </w:rPr>
      </w:pPr>
      <w:r>
        <w:rPr>
          <w:rFonts w:ascii="Times New Roman" w:eastAsia="Aptos" w:hAnsi="Times New Roman" w:cs="Times New Roman"/>
          <w:kern w:val="2"/>
          <w:sz w:val="24"/>
          <w:szCs w:val="24"/>
          <w:lang w:eastAsia="en-US"/>
        </w:rPr>
        <w:t xml:space="preserve">1. </w:t>
      </w:r>
      <w:r w:rsidRPr="00840AAF">
        <w:rPr>
          <w:rFonts w:ascii="Times New Roman" w:eastAsia="Aptos" w:hAnsi="Times New Roman" w:cs="Times New Roman"/>
          <w:kern w:val="2"/>
          <w:sz w:val="24"/>
          <w:szCs w:val="24"/>
          <w:lang w:eastAsia="en-US"/>
        </w:rPr>
        <w:t>Sauga vykdoma stacionariame apsaugos poste, vizualiai ir vaizdo stebėjimo bei apsauginės signalizacijos priemonių pagalba stebint saugos situaciją, reaguojant į saugos situacijos pasikeitimus.</w:t>
      </w:r>
    </w:p>
    <w:p w14:paraId="699354E7" w14:textId="0838A83F" w:rsidR="00992A80" w:rsidRPr="00840AAF" w:rsidRDefault="00992A80" w:rsidP="00992A80">
      <w:pPr>
        <w:spacing w:after="0" w:line="360" w:lineRule="auto"/>
        <w:ind w:firstLine="426"/>
        <w:jc w:val="both"/>
        <w:rPr>
          <w:rFonts w:ascii="Times New Roman" w:eastAsia="Aptos" w:hAnsi="Times New Roman" w:cs="Times New Roman"/>
          <w:sz w:val="24"/>
          <w:szCs w:val="24"/>
          <w:lang w:eastAsia="en-US"/>
        </w:rPr>
      </w:pPr>
      <w:r w:rsidRPr="00840AAF">
        <w:rPr>
          <w:rFonts w:ascii="Times New Roman" w:eastAsia="Aptos" w:hAnsi="Times New Roman" w:cs="Times New Roman"/>
          <w:kern w:val="2"/>
          <w:sz w:val="24"/>
          <w:szCs w:val="24"/>
          <w:lang w:eastAsia="en-US"/>
        </w:rPr>
        <w:t xml:space="preserve"> </w:t>
      </w:r>
      <w:r>
        <w:rPr>
          <w:rFonts w:ascii="Times New Roman" w:eastAsia="Aptos" w:hAnsi="Times New Roman" w:cs="Times New Roman"/>
          <w:kern w:val="2"/>
          <w:sz w:val="24"/>
          <w:szCs w:val="24"/>
          <w:lang w:eastAsia="en-US"/>
        </w:rPr>
        <w:t xml:space="preserve">2. </w:t>
      </w:r>
      <w:r w:rsidRPr="00840AAF">
        <w:rPr>
          <w:rFonts w:ascii="Times New Roman" w:eastAsia="Aptos" w:hAnsi="Times New Roman" w:cs="Times New Roman"/>
          <w:kern w:val="2"/>
          <w:sz w:val="24"/>
          <w:szCs w:val="24"/>
          <w:lang w:eastAsia="en-US"/>
        </w:rPr>
        <w:t xml:space="preserve">Pastato fizinę apsaugą vykdantis darbuotojas naudojasi 1-ajame aukšte budėtojo patalpoje (centralizuoto stebėjimo poste) įrengtu personaliniu kompiuteriu bei patalpoje sumontuota apsauginės, priešgaisrinės, vaizdo stebėjimo sistemų valdymo įranga. </w:t>
      </w:r>
    </w:p>
    <w:p w14:paraId="542D1229" w14:textId="07144537" w:rsidR="00992A80" w:rsidRPr="00840AAF" w:rsidRDefault="00992A80" w:rsidP="00992A80">
      <w:pPr>
        <w:spacing w:after="0" w:line="360" w:lineRule="auto"/>
        <w:ind w:firstLine="426"/>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 xml:space="preserve">3. </w:t>
      </w:r>
      <w:r w:rsidRPr="00840AAF">
        <w:rPr>
          <w:rFonts w:ascii="Times New Roman" w:eastAsia="Aptos" w:hAnsi="Times New Roman" w:cs="Times New Roman"/>
          <w:kern w:val="2"/>
          <w:sz w:val="24"/>
          <w:szCs w:val="24"/>
          <w:lang w:eastAsia="en-US"/>
        </w:rPr>
        <w:t>Apsaugai pastate vykdyti suteikiama įrengta darbo vieta (įstiklinta patalpa, elektros energijos tiekimas</w:t>
      </w:r>
      <w:r>
        <w:rPr>
          <w:rFonts w:ascii="Times New Roman" w:eastAsia="Aptos" w:hAnsi="Times New Roman" w:cs="Times New Roman"/>
          <w:kern w:val="2"/>
          <w:sz w:val="24"/>
          <w:szCs w:val="24"/>
          <w:lang w:eastAsia="en-US"/>
        </w:rPr>
        <w:t xml:space="preserve"> ir pan.</w:t>
      </w:r>
      <w:r w:rsidRPr="00840AAF">
        <w:rPr>
          <w:rFonts w:ascii="Times New Roman" w:eastAsia="Aptos" w:hAnsi="Times New Roman" w:cs="Times New Roman"/>
          <w:kern w:val="2"/>
          <w:sz w:val="24"/>
          <w:szCs w:val="24"/>
          <w:lang w:eastAsia="en-US"/>
        </w:rPr>
        <w:t xml:space="preserve">). </w:t>
      </w:r>
    </w:p>
    <w:p w14:paraId="1EC54860" w14:textId="7F45BB99" w:rsidR="00341CB2" w:rsidRDefault="00992A80" w:rsidP="00992A80">
      <w:pPr>
        <w:tabs>
          <w:tab w:val="left" w:pos="993"/>
        </w:tabs>
        <w:spacing w:after="0" w:line="360" w:lineRule="auto"/>
        <w:ind w:firstLine="426"/>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4</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 xml:space="preserve"> </w:t>
      </w:r>
      <w:r w:rsidR="00341CB2" w:rsidRPr="00341CB2">
        <w:rPr>
          <w:rFonts w:ascii="Times New Roman" w:eastAsia="Aptos" w:hAnsi="Times New Roman" w:cs="Times New Roman"/>
          <w:kern w:val="2"/>
          <w:sz w:val="24"/>
          <w:szCs w:val="24"/>
          <w:lang w:eastAsia="en-US"/>
        </w:rPr>
        <w:t>TIEKĖJAS turi užtikrinti, kad skirs tik kvalifikuotus apsaugos darbuotojus, t. y.  Objekte paslaugas teikiantys apsaugos darbuotojai privalo turėti galiojančius apsaugos darbuotojo pažymėjimus (suteikiančius teisę vykdyti fizinę asmens ir turto apsaugą pagal LR Asmens ir turto apsaugos įstatymą) bei atitikti sveikatos būklės reikalavimus, būtinus tiesioginėms funkcijoms atlikti (įskaitant reguliarias pastato ir teritorijos fizines apvaikštas, viešosios tvarkos užtikrinimą bei operatyvų reagavimą į incidentus Objekte</w:t>
      </w:r>
      <w:r w:rsidR="001C7ACE">
        <w:rPr>
          <w:rFonts w:ascii="Times New Roman" w:eastAsia="Aptos" w:hAnsi="Times New Roman" w:cs="Times New Roman"/>
          <w:kern w:val="2"/>
          <w:sz w:val="24"/>
          <w:szCs w:val="24"/>
          <w:lang w:eastAsia="en-US"/>
        </w:rPr>
        <w:t>)</w:t>
      </w:r>
      <w:r w:rsidR="00341CB2">
        <w:rPr>
          <w:rFonts w:ascii="Times New Roman" w:eastAsia="Aptos" w:hAnsi="Times New Roman" w:cs="Times New Roman"/>
          <w:kern w:val="2"/>
          <w:sz w:val="24"/>
          <w:szCs w:val="24"/>
          <w:lang w:eastAsia="en-US"/>
        </w:rPr>
        <w:t>.</w:t>
      </w:r>
    </w:p>
    <w:p w14:paraId="0F001F81" w14:textId="2A0F0F28" w:rsidR="00992A80" w:rsidRDefault="00992A80" w:rsidP="00341CB2">
      <w:pPr>
        <w:tabs>
          <w:tab w:val="left" w:pos="709"/>
        </w:tabs>
        <w:spacing w:after="0" w:line="360" w:lineRule="auto"/>
        <w:ind w:firstLine="426"/>
        <w:jc w:val="both"/>
        <w:rPr>
          <w:rFonts w:ascii="Times New Roman" w:eastAsia="Aptos" w:hAnsi="Times New Roman" w:cs="Times New Roman"/>
          <w:kern w:val="2"/>
          <w:sz w:val="24"/>
          <w:szCs w:val="24"/>
          <w:lang w:eastAsia="en-US"/>
        </w:rPr>
      </w:pPr>
      <w:r w:rsidRPr="00A6433D">
        <w:rPr>
          <w:rFonts w:ascii="Times New Roman" w:eastAsia="Aptos" w:hAnsi="Times New Roman" w:cs="Times New Roman"/>
          <w:kern w:val="2"/>
          <w:sz w:val="24"/>
          <w:szCs w:val="24"/>
          <w:lang w:eastAsia="en-US"/>
        </w:rPr>
        <w:t>5.</w:t>
      </w:r>
      <w:r w:rsidRPr="00A6433D">
        <w:rPr>
          <w:rFonts w:ascii="Times New Roman" w:eastAsia="Aptos" w:hAnsi="Times New Roman" w:cs="Times New Roman"/>
          <w:kern w:val="2"/>
          <w:sz w:val="24"/>
          <w:szCs w:val="24"/>
          <w:lang w:eastAsia="en-US"/>
        </w:rPr>
        <w:tab/>
        <w:t>UŽSAKOVUI</w:t>
      </w:r>
      <w:r w:rsidRPr="00840AAF">
        <w:rPr>
          <w:rFonts w:ascii="Times New Roman" w:eastAsia="Aptos" w:hAnsi="Times New Roman" w:cs="Times New Roman"/>
          <w:kern w:val="2"/>
          <w:sz w:val="24"/>
          <w:szCs w:val="24"/>
          <w:lang w:eastAsia="en-US"/>
        </w:rPr>
        <w:t xml:space="preserve"> pageidaujant, dieninėje pamainoje dirbantis apsaugos darbuotojas turi būti nesikeičiantis darbuotojas (išskyrus jo atostogas, ligą, darbo ar kt.</w:t>
      </w:r>
      <w:r>
        <w:rPr>
          <w:rFonts w:ascii="Times New Roman" w:eastAsia="Aptos" w:hAnsi="Times New Roman" w:cs="Times New Roman"/>
          <w:kern w:val="2"/>
          <w:sz w:val="24"/>
          <w:szCs w:val="24"/>
          <w:lang w:eastAsia="en-US"/>
        </w:rPr>
        <w:t xml:space="preserve"> </w:t>
      </w:r>
      <w:r w:rsidRPr="00840AAF">
        <w:rPr>
          <w:rFonts w:ascii="Times New Roman" w:eastAsia="Aptos" w:hAnsi="Times New Roman" w:cs="Times New Roman"/>
          <w:kern w:val="2"/>
          <w:sz w:val="24"/>
          <w:szCs w:val="24"/>
          <w:lang w:eastAsia="en-US"/>
        </w:rPr>
        <w:t>sutarties nutraukimą ir kt. panašius atvejus).</w:t>
      </w:r>
    </w:p>
    <w:p w14:paraId="1EB412DC" w14:textId="77777777" w:rsidR="00992A80" w:rsidRPr="00840AAF" w:rsidRDefault="00992A80" w:rsidP="00992A80">
      <w:pPr>
        <w:spacing w:after="0" w:line="360" w:lineRule="auto"/>
        <w:ind w:firstLine="426"/>
        <w:jc w:val="both"/>
        <w:rPr>
          <w:rFonts w:ascii="Times New Roman" w:eastAsia="Aptos" w:hAnsi="Times New Roman" w:cs="Times New Roman"/>
          <w:b/>
          <w:bCs/>
          <w:kern w:val="2"/>
          <w:sz w:val="24"/>
          <w:szCs w:val="24"/>
          <w:lang w:eastAsia="en-US"/>
        </w:rPr>
      </w:pPr>
      <w:r>
        <w:rPr>
          <w:rFonts w:ascii="Times New Roman" w:eastAsia="Aptos" w:hAnsi="Times New Roman" w:cs="Times New Roman"/>
          <w:kern w:val="2"/>
          <w:sz w:val="24"/>
          <w:szCs w:val="24"/>
          <w:lang w:eastAsia="en-US"/>
        </w:rPr>
        <w:t xml:space="preserve">6. </w:t>
      </w:r>
      <w:r w:rsidRPr="00840AAF">
        <w:rPr>
          <w:rFonts w:ascii="Times New Roman" w:eastAsia="Aptos" w:hAnsi="Times New Roman" w:cs="Times New Roman"/>
          <w:b/>
          <w:bCs/>
          <w:kern w:val="2"/>
          <w:sz w:val="24"/>
          <w:szCs w:val="24"/>
          <w:lang w:eastAsia="en-US"/>
        </w:rPr>
        <w:t>Apsaugos darbuotojas privalo:</w:t>
      </w:r>
    </w:p>
    <w:p w14:paraId="7D444DD2" w14:textId="77777777" w:rsidR="00992A80"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.1.</w:t>
      </w:r>
      <w:r w:rsidRPr="00840AAF">
        <w:rPr>
          <w:rFonts w:ascii="Times New Roman" w:eastAsia="Aptos" w:hAnsi="Times New Roman" w:cs="Times New Roman"/>
          <w:kern w:val="2"/>
          <w:sz w:val="24"/>
          <w:szCs w:val="24"/>
          <w:lang w:eastAsia="en-US"/>
        </w:rPr>
        <w:tab/>
        <w:t>stebėti pagal Pagrindinę sutartį ar jos priedus saugojimui perduoto objekto vidaus patalpas ir išorės teritoriją aplink pastatą (saugoti turtą, įrenginius bei įrangą, esančią patalpų viduje bei sumontuotus įrenginius ant išorinių pastato sienų bei šalia pastato (kondicionierių išorinius įrenginius, vėdinimo įrenginius, ir kitus įrenginius, esančius ar įrengtus sutarties vykdymo laikotarpiu šalia pastato). Tikrinti saugomo objekto saugos būklę ir teikti pasiūlymus dėl trūkumų, mažinančių saugumą objekte, pašalinimo. Už trūkumų pašalinimą atsakingas UŽSAKOVAS.</w:t>
      </w:r>
    </w:p>
    <w:p w14:paraId="54242A4A" w14:textId="25044DC7" w:rsidR="00A6433D"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2</w:t>
      </w:r>
      <w:r w:rsidRPr="00840AAF">
        <w:rPr>
          <w:rFonts w:ascii="Times New Roman" w:eastAsia="Aptos" w:hAnsi="Times New Roman" w:cs="Times New Roman"/>
          <w:kern w:val="2"/>
          <w:sz w:val="24"/>
          <w:szCs w:val="24"/>
          <w:lang w:eastAsia="en-US"/>
        </w:rPr>
        <w:t>.</w:t>
      </w:r>
      <w:r w:rsidRPr="00840AAF">
        <w:rPr>
          <w:rFonts w:ascii="Times New Roman" w:eastAsia="Aptos" w:hAnsi="Times New Roman" w:cs="Times New Roman"/>
          <w:kern w:val="2"/>
          <w:sz w:val="24"/>
          <w:szCs w:val="24"/>
          <w:lang w:eastAsia="en-US"/>
        </w:rPr>
        <w:tab/>
      </w:r>
      <w:r w:rsidR="006B4FFC" w:rsidRPr="006B4FFC">
        <w:rPr>
          <w:rFonts w:ascii="Times New Roman" w:eastAsia="Aptos" w:hAnsi="Times New Roman" w:cs="Times New Roman"/>
          <w:kern w:val="2"/>
          <w:sz w:val="24"/>
          <w:szCs w:val="24"/>
          <w:lang w:eastAsia="en-US"/>
        </w:rPr>
        <w:t>Užsakovui nurodžius, Tiekėjas turi užtikrinti leidimų režimo kontrolę (įėjimo /įvažiavimo ir išėjimo /išvažiavimo, buvimo pastate</w:t>
      </w:r>
      <w:r w:rsidR="00A6433D">
        <w:rPr>
          <w:rFonts w:ascii="Times New Roman" w:eastAsia="Aptos" w:hAnsi="Times New Roman" w:cs="Times New Roman"/>
          <w:kern w:val="2"/>
          <w:sz w:val="24"/>
          <w:szCs w:val="24"/>
          <w:lang w:eastAsia="en-US"/>
        </w:rPr>
        <w:t>), išduoti/apskaityti raktus, s</w:t>
      </w:r>
      <w:r w:rsidR="00A6433D" w:rsidRPr="00840AAF">
        <w:rPr>
          <w:rFonts w:ascii="Times New Roman" w:eastAsia="Aptos" w:hAnsi="Times New Roman" w:cs="Times New Roman"/>
          <w:kern w:val="2"/>
          <w:sz w:val="24"/>
          <w:szCs w:val="24"/>
          <w:lang w:eastAsia="en-US"/>
        </w:rPr>
        <w:t xml:space="preserve">uteikti informaciją </w:t>
      </w:r>
      <w:r w:rsidR="00A6433D">
        <w:rPr>
          <w:rFonts w:ascii="Times New Roman" w:eastAsia="Aptos" w:hAnsi="Times New Roman" w:cs="Times New Roman"/>
          <w:kern w:val="2"/>
          <w:sz w:val="24"/>
          <w:szCs w:val="24"/>
          <w:lang w:eastAsia="en-US"/>
        </w:rPr>
        <w:t>bei</w:t>
      </w:r>
      <w:r w:rsidR="00A6433D" w:rsidRPr="00840AAF">
        <w:rPr>
          <w:rFonts w:ascii="Times New Roman" w:eastAsia="Aptos" w:hAnsi="Times New Roman" w:cs="Times New Roman"/>
          <w:kern w:val="2"/>
          <w:sz w:val="24"/>
          <w:szCs w:val="24"/>
          <w:lang w:eastAsia="en-US"/>
        </w:rPr>
        <w:t xml:space="preserve"> pagalbą objekte besilankantiems svečiams</w:t>
      </w:r>
      <w:r w:rsidR="00A6433D">
        <w:rPr>
          <w:rFonts w:ascii="Times New Roman" w:eastAsia="Aptos" w:hAnsi="Times New Roman" w:cs="Times New Roman"/>
          <w:kern w:val="2"/>
          <w:sz w:val="24"/>
          <w:szCs w:val="24"/>
          <w:lang w:eastAsia="en-US"/>
        </w:rPr>
        <w:t>/darbuotojams, k</w:t>
      </w:r>
      <w:r w:rsidR="00A6433D" w:rsidRPr="00A6433D">
        <w:rPr>
          <w:rFonts w:ascii="Times New Roman" w:eastAsia="Aptos" w:hAnsi="Times New Roman" w:cs="Times New Roman"/>
          <w:kern w:val="2"/>
          <w:sz w:val="24"/>
          <w:szCs w:val="24"/>
          <w:lang w:eastAsia="en-US"/>
        </w:rPr>
        <w:t>viesti specialiąsias tarnybas ir pasitikti jų atstovus</w:t>
      </w:r>
      <w:r w:rsidR="00CF5DC6">
        <w:rPr>
          <w:rFonts w:ascii="Times New Roman" w:eastAsia="Aptos" w:hAnsi="Times New Roman" w:cs="Times New Roman"/>
          <w:kern w:val="2"/>
          <w:sz w:val="24"/>
          <w:szCs w:val="24"/>
          <w:lang w:eastAsia="en-US"/>
        </w:rPr>
        <w:t>.</w:t>
      </w:r>
      <w:r w:rsidR="00A6433D">
        <w:rPr>
          <w:rFonts w:ascii="Times New Roman" w:eastAsia="Aptos" w:hAnsi="Times New Roman" w:cs="Times New Roman"/>
          <w:kern w:val="2"/>
          <w:sz w:val="24"/>
          <w:szCs w:val="24"/>
          <w:lang w:eastAsia="en-US"/>
        </w:rPr>
        <w:t xml:space="preserve"> </w:t>
      </w:r>
    </w:p>
    <w:p w14:paraId="2A5A2B77" w14:textId="370376D2" w:rsidR="006B4FFC" w:rsidRPr="006B4FFC" w:rsidRDefault="00A6433D"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lastRenderedPageBreak/>
        <w:t xml:space="preserve">6.3 </w:t>
      </w:r>
      <w:r>
        <w:rPr>
          <w:rFonts w:ascii="Times New Roman" w:eastAsia="Aptos" w:hAnsi="Times New Roman" w:cs="Times New Roman"/>
          <w:kern w:val="2"/>
          <w:sz w:val="24"/>
          <w:szCs w:val="24"/>
          <w:lang w:eastAsia="en-US"/>
        </w:rPr>
        <w:tab/>
      </w:r>
      <w:r w:rsidR="006B4FFC" w:rsidRPr="006B4FFC">
        <w:rPr>
          <w:rFonts w:ascii="Times New Roman" w:eastAsia="Aptos" w:hAnsi="Times New Roman" w:cs="Times New Roman"/>
          <w:kern w:val="2"/>
          <w:sz w:val="24"/>
          <w:szCs w:val="24"/>
          <w:lang w:eastAsia="en-US"/>
        </w:rPr>
        <w:t xml:space="preserve">Suveikus gaisro aptikimo sistemai, paskelbus pavojų ar susidarius kitai ekstremaliajai situacijai, apsaugos darbuotojai privalo veikti pagal </w:t>
      </w:r>
      <w:r w:rsidRPr="006B4FFC">
        <w:rPr>
          <w:rFonts w:ascii="Times New Roman" w:hAnsi="Times New Roman" w:cs="Times New Roman"/>
          <w:sz w:val="24"/>
          <w:szCs w:val="24"/>
        </w:rPr>
        <w:t>Perkančiosios organizacijos patvirtintu Ekstremaliųjų situacijų valdymo ir reagavimo plan</w:t>
      </w:r>
      <w:r>
        <w:rPr>
          <w:rFonts w:ascii="Times New Roman" w:hAnsi="Times New Roman" w:cs="Times New Roman"/>
          <w:sz w:val="24"/>
          <w:szCs w:val="24"/>
        </w:rPr>
        <w:t>ą</w:t>
      </w:r>
      <w:r w:rsidRPr="006B4FFC">
        <w:rPr>
          <w:rFonts w:ascii="Times New Roman" w:hAnsi="Times New Roman" w:cs="Times New Roman"/>
          <w:sz w:val="24"/>
          <w:szCs w:val="24"/>
        </w:rPr>
        <w:t xml:space="preserve"> (ar kitu lygiaverčiu dokumentu, reglamentuojančiu veiksmus ekstremaliųjų įvykių, incidentų, avarijų, gaisro, evakuacijos, civilinės saugos bei kitų neeilinių situacijų atvejais)</w:t>
      </w:r>
      <w:r>
        <w:rPr>
          <w:rFonts w:ascii="Times New Roman" w:hAnsi="Times New Roman" w:cs="Times New Roman"/>
          <w:sz w:val="24"/>
          <w:szCs w:val="24"/>
        </w:rPr>
        <w:t xml:space="preserve"> </w:t>
      </w:r>
      <w:r w:rsidR="006B4FFC" w:rsidRPr="006B4FFC">
        <w:rPr>
          <w:rFonts w:ascii="Times New Roman" w:eastAsia="Aptos" w:hAnsi="Times New Roman" w:cs="Times New Roman"/>
          <w:kern w:val="2"/>
          <w:sz w:val="24"/>
          <w:szCs w:val="24"/>
          <w:lang w:eastAsia="en-US"/>
        </w:rPr>
        <w:t>bei vykdyti kitus teisėtus Užsakovo nurodymus, susijusius su apsaugos paslaugų teikimu.</w:t>
      </w:r>
    </w:p>
    <w:p w14:paraId="107A18B3" w14:textId="501E2F68" w:rsidR="00992A80" w:rsidRPr="00840AAF"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4.</w:t>
      </w:r>
      <w:r>
        <w:rPr>
          <w:rFonts w:ascii="Times New Roman" w:eastAsia="Aptos" w:hAnsi="Times New Roman" w:cs="Times New Roman"/>
          <w:kern w:val="2"/>
          <w:sz w:val="24"/>
          <w:szCs w:val="24"/>
          <w:lang w:eastAsia="en-US"/>
        </w:rPr>
        <w:tab/>
      </w:r>
      <w:r w:rsidRPr="00840AAF">
        <w:rPr>
          <w:rFonts w:ascii="Times New Roman" w:eastAsia="Aptos" w:hAnsi="Times New Roman" w:cs="Times New Roman"/>
          <w:kern w:val="2"/>
          <w:sz w:val="24"/>
          <w:szCs w:val="24"/>
          <w:lang w:eastAsia="en-US"/>
        </w:rPr>
        <w:t>esant poreikiui užtikrinti žmonių pakėlimą ir nuleidimą neįgaliųjų keltuvu;</w:t>
      </w:r>
    </w:p>
    <w:p w14:paraId="37123344" w14:textId="3A8B2A2D" w:rsidR="00992A80" w:rsidRPr="00840AAF"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 xml:space="preserve">5 </w:t>
      </w:r>
      <w:r w:rsidR="006B4FFC">
        <w:rPr>
          <w:rFonts w:ascii="Times New Roman" w:eastAsia="Aptos" w:hAnsi="Times New Roman" w:cs="Times New Roman"/>
          <w:kern w:val="2"/>
          <w:sz w:val="24"/>
          <w:szCs w:val="24"/>
          <w:lang w:eastAsia="en-US"/>
        </w:rPr>
        <w:tab/>
      </w:r>
      <w:r w:rsidRPr="00840AAF">
        <w:rPr>
          <w:rFonts w:ascii="Times New Roman" w:eastAsia="Aptos" w:hAnsi="Times New Roman" w:cs="Times New Roman"/>
          <w:kern w:val="2"/>
          <w:sz w:val="24"/>
          <w:szCs w:val="24"/>
          <w:lang w:eastAsia="en-US"/>
        </w:rPr>
        <w:t>pasibaigus saugomo objekto darbo laikui, apeiti ir apžiūrėti visas patalpas. Įsitikinus, kad jose neliko žmonių, įjungtų elektros šildymo ir apšvietimo prietaisų, galinčių sukelti gaisrą ar klaidingus signalizacijos priemonių suveikimus ir kt., įjungti signalizaciją.</w:t>
      </w:r>
    </w:p>
    <w:p w14:paraId="50457FEF" w14:textId="562A5672" w:rsidR="00992A80" w:rsidRPr="00840AAF"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 xml:space="preserve"> </w:t>
      </w:r>
      <w:r w:rsidRPr="00840AAF">
        <w:rPr>
          <w:rFonts w:ascii="Times New Roman" w:eastAsia="Aptos" w:hAnsi="Times New Roman" w:cs="Times New Roman"/>
          <w:kern w:val="2"/>
          <w:sz w:val="24"/>
          <w:szCs w:val="24"/>
          <w:lang w:eastAsia="en-US"/>
        </w:rPr>
        <w:tab/>
      </w:r>
      <w:r w:rsidRPr="00D04878">
        <w:rPr>
          <w:rFonts w:ascii="Times New Roman" w:eastAsia="Aptos" w:hAnsi="Times New Roman" w:cs="Times New Roman"/>
          <w:kern w:val="2"/>
          <w:sz w:val="24"/>
          <w:szCs w:val="24"/>
          <w:lang w:eastAsia="en-US"/>
        </w:rPr>
        <w:t xml:space="preserve">apsaugos darbuotojo anglų kalbos žinios turi būti </w:t>
      </w:r>
      <w:r w:rsidR="00A24D51">
        <w:rPr>
          <w:rFonts w:ascii="Times New Roman" w:eastAsia="Aptos" w:hAnsi="Times New Roman" w:cs="Times New Roman"/>
          <w:kern w:val="2"/>
          <w:sz w:val="24"/>
          <w:szCs w:val="24"/>
          <w:lang w:eastAsia="en-US"/>
        </w:rPr>
        <w:t xml:space="preserve">ne žemesniu kaip </w:t>
      </w:r>
      <w:r w:rsidRPr="00D04878">
        <w:rPr>
          <w:rFonts w:ascii="Times New Roman" w:eastAsia="Aptos" w:hAnsi="Times New Roman" w:cs="Times New Roman"/>
          <w:kern w:val="2"/>
          <w:sz w:val="24"/>
          <w:szCs w:val="24"/>
          <w:lang w:eastAsia="en-US"/>
        </w:rPr>
        <w:t>B1 lygiu, jis</w:t>
      </w:r>
      <w:r w:rsidRPr="00840AAF">
        <w:rPr>
          <w:rFonts w:ascii="Times New Roman" w:eastAsia="Aptos" w:hAnsi="Times New Roman" w:cs="Times New Roman"/>
          <w:kern w:val="2"/>
          <w:sz w:val="24"/>
          <w:szCs w:val="24"/>
          <w:lang w:eastAsia="en-US"/>
        </w:rPr>
        <w:t xml:space="preserve"> turi </w:t>
      </w:r>
      <w:r w:rsidR="00A24D51">
        <w:rPr>
          <w:rFonts w:ascii="Times New Roman" w:eastAsia="Aptos" w:hAnsi="Times New Roman" w:cs="Times New Roman"/>
          <w:kern w:val="2"/>
          <w:sz w:val="24"/>
          <w:szCs w:val="24"/>
          <w:lang w:eastAsia="en-US"/>
        </w:rPr>
        <w:t>gebėti</w:t>
      </w:r>
      <w:r w:rsidRPr="00840AAF">
        <w:rPr>
          <w:rFonts w:ascii="Times New Roman" w:eastAsia="Aptos" w:hAnsi="Times New Roman" w:cs="Times New Roman"/>
          <w:kern w:val="2"/>
          <w:sz w:val="24"/>
          <w:szCs w:val="24"/>
          <w:lang w:eastAsia="en-US"/>
        </w:rPr>
        <w:t xml:space="preserve"> taikyti informacines technologijas ( pvz.: naudotis el. paštu, vaizdo stebėjimo sistemomis ir pan.)</w:t>
      </w:r>
      <w:r w:rsidR="000927E0">
        <w:rPr>
          <w:rFonts w:ascii="Times New Roman" w:eastAsia="Aptos" w:hAnsi="Times New Roman" w:cs="Times New Roman"/>
          <w:kern w:val="2"/>
          <w:sz w:val="24"/>
          <w:szCs w:val="24"/>
          <w:lang w:eastAsia="en-US"/>
        </w:rPr>
        <w:t xml:space="preserve">. </w:t>
      </w:r>
      <w:r w:rsidR="000927E0" w:rsidRPr="000927E0">
        <w:rPr>
          <w:rFonts w:ascii="Times New Roman" w:eastAsia="Aptos" w:hAnsi="Times New Roman" w:cs="Times New Roman"/>
          <w:kern w:val="2"/>
          <w:sz w:val="24"/>
          <w:szCs w:val="24"/>
          <w:lang w:eastAsia="en-US"/>
        </w:rPr>
        <w:t xml:space="preserve">Apsaugos darbuotojas vaizdo stebėjimo sistemomis turi naudotis tik tiesioginių funkcijų vykdymui, griežtai laikydamasis Užsakovo nustatytų prieigos teisių. </w:t>
      </w:r>
      <w:r w:rsidR="00A24D51">
        <w:rPr>
          <w:rFonts w:ascii="Times New Roman" w:eastAsia="Aptos" w:hAnsi="Times New Roman" w:cs="Times New Roman"/>
          <w:kern w:val="2"/>
          <w:sz w:val="24"/>
          <w:szCs w:val="24"/>
          <w:lang w:eastAsia="en-US"/>
        </w:rPr>
        <w:t>D</w:t>
      </w:r>
      <w:r w:rsidR="000927E0" w:rsidRPr="000927E0">
        <w:rPr>
          <w:rFonts w:ascii="Times New Roman" w:eastAsia="Aptos" w:hAnsi="Times New Roman" w:cs="Times New Roman"/>
          <w:kern w:val="2"/>
          <w:sz w:val="24"/>
          <w:szCs w:val="24"/>
          <w:lang w:eastAsia="en-US"/>
        </w:rPr>
        <w:t>raudžiama vaizdo įrašus kopijuoti, fotografuoti, filmuoti asmeniniais įrenginiais ar perduoti tretiesiems asmenims.</w:t>
      </w:r>
    </w:p>
    <w:p w14:paraId="1549D190" w14:textId="77777777" w:rsidR="00992A80" w:rsidRPr="00A6433D"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7</w:t>
      </w:r>
      <w:r w:rsidRPr="00840AAF">
        <w:rPr>
          <w:rFonts w:ascii="Times New Roman" w:eastAsia="Aptos" w:hAnsi="Times New Roman" w:cs="Times New Roman"/>
          <w:kern w:val="2"/>
          <w:sz w:val="24"/>
          <w:szCs w:val="24"/>
          <w:lang w:eastAsia="en-US"/>
        </w:rPr>
        <w:t xml:space="preserve"> </w:t>
      </w:r>
      <w:r w:rsidRPr="00840AAF">
        <w:rPr>
          <w:rFonts w:ascii="Times New Roman" w:eastAsia="Aptos" w:hAnsi="Times New Roman" w:cs="Times New Roman"/>
          <w:kern w:val="2"/>
          <w:sz w:val="24"/>
          <w:szCs w:val="24"/>
          <w:lang w:eastAsia="en-US"/>
        </w:rPr>
        <w:tab/>
        <w:t xml:space="preserve">apsaugos darbuotojai privalo užtikrinti organizuotą vientisą apsaugą, t. y. iškilus pavojui, apsaugos posto darbuotojui į pagalbą atvyksta reikiamas kiekis mobiliųjų patrulinių ekipažų. </w:t>
      </w:r>
      <w:r w:rsidRPr="00A6433D">
        <w:rPr>
          <w:rFonts w:ascii="Times New Roman" w:eastAsia="Aptos" w:hAnsi="Times New Roman" w:cs="Times New Roman"/>
          <w:kern w:val="2"/>
          <w:sz w:val="24"/>
          <w:szCs w:val="24"/>
          <w:lang w:eastAsia="en-US"/>
        </w:rPr>
        <w:t>TIEKĖJAS, suderinęs su UŽSAKOVU, objekte gali įdiegti papildomas apsaugos sistemas, kurios padidina objekto saugo būklę, bei savo pajėgumais aptarnauti (prižiūrėti) papildomai įdiegtą sistemą.</w:t>
      </w:r>
    </w:p>
    <w:p w14:paraId="4BF93DB4" w14:textId="22D0F75F" w:rsidR="00992A80" w:rsidRPr="00A6433D" w:rsidRDefault="00992A80" w:rsidP="00992A80">
      <w:pPr>
        <w:spacing w:after="0" w:line="360" w:lineRule="auto"/>
        <w:ind w:firstLine="567"/>
        <w:jc w:val="both"/>
        <w:rPr>
          <w:rFonts w:ascii="Times New Roman" w:hAnsi="Times New Roman" w:cs="Times New Roman"/>
          <w:sz w:val="24"/>
          <w:szCs w:val="24"/>
        </w:rPr>
      </w:pPr>
      <w:r w:rsidRPr="00A6433D">
        <w:rPr>
          <w:rFonts w:ascii="Times New Roman" w:eastAsia="Aptos" w:hAnsi="Times New Roman" w:cs="Times New Roman"/>
          <w:kern w:val="2"/>
          <w:sz w:val="24"/>
          <w:szCs w:val="24"/>
          <w:lang w:eastAsia="en-US"/>
        </w:rPr>
        <w:t>6.8 T</w:t>
      </w:r>
      <w:r w:rsidRPr="00A6433D">
        <w:rPr>
          <w:rFonts w:ascii="Times New Roman" w:hAnsi="Times New Roman" w:cs="Times New Roman"/>
          <w:sz w:val="24"/>
          <w:szCs w:val="24"/>
        </w:rPr>
        <w:t xml:space="preserve">IEKĖJAS privalo užtikrinti, kad jo paskirtas darbuotojas darbo metu dėvėtų tvarkingą ir profesionalią darbo aprangą, bei privalo turėti aiškiai matomus skiriamuosius ženklus (įmonės logotipą/pavadinimą, darbuotojo identifikacinę kortelę ir/ar kitą identifikavimo priemonę), leidžiančius nedviprasmiškai </w:t>
      </w:r>
      <w:r w:rsidRPr="001E50C0">
        <w:rPr>
          <w:rFonts w:ascii="Times New Roman" w:hAnsi="Times New Roman" w:cs="Times New Roman"/>
          <w:sz w:val="24"/>
          <w:szCs w:val="24"/>
        </w:rPr>
        <w:t>nustatyti</w:t>
      </w:r>
      <w:r w:rsidR="002360EC" w:rsidRPr="001E50C0">
        <w:rPr>
          <w:rFonts w:ascii="Times New Roman" w:hAnsi="Times New Roman" w:cs="Times New Roman"/>
          <w:sz w:val="24"/>
          <w:szCs w:val="24"/>
        </w:rPr>
        <w:t xml:space="preserve">, kad jis atstovauja </w:t>
      </w:r>
      <w:r w:rsidRPr="001E50C0">
        <w:rPr>
          <w:rFonts w:ascii="Times New Roman" w:hAnsi="Times New Roman" w:cs="Times New Roman"/>
          <w:sz w:val="24"/>
          <w:szCs w:val="24"/>
        </w:rPr>
        <w:t>TIEKĖJUI.</w:t>
      </w:r>
      <w:r w:rsidRPr="00A6433D">
        <w:rPr>
          <w:rFonts w:ascii="Times New Roman" w:hAnsi="Times New Roman" w:cs="Times New Roman"/>
          <w:sz w:val="24"/>
          <w:szCs w:val="24"/>
        </w:rPr>
        <w:t xml:space="preserve"> </w:t>
      </w:r>
    </w:p>
    <w:p w14:paraId="33C10BAA" w14:textId="327C8E54" w:rsidR="00992A80" w:rsidRPr="008E467D" w:rsidRDefault="00992A80" w:rsidP="00992A80">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6.9 </w:t>
      </w:r>
      <w:r w:rsidRPr="008E467D">
        <w:rPr>
          <w:rFonts w:ascii="Times New Roman" w:hAnsi="Times New Roman" w:cs="Times New Roman"/>
          <w:sz w:val="24"/>
          <w:szCs w:val="24"/>
        </w:rPr>
        <w:t>Apsaugos darbuotojas privalo laikytis konfidencialumo, darbo tvarkos ir vidaus tvarkos taisyklių.</w:t>
      </w:r>
      <w:r w:rsidR="008E467D" w:rsidRPr="008E467D">
        <w:rPr>
          <w:sz w:val="24"/>
          <w:szCs w:val="24"/>
        </w:rPr>
        <w:t xml:space="preserve"> </w:t>
      </w:r>
      <w:r w:rsidR="008E467D" w:rsidRPr="008E467D">
        <w:rPr>
          <w:rFonts w:ascii="Times New Roman" w:hAnsi="Times New Roman" w:cs="Times New Roman"/>
          <w:sz w:val="24"/>
          <w:szCs w:val="24"/>
        </w:rPr>
        <w:t>Konfidencialumo reikalavimas besąlygiškai taikomas ir bet kokiai informacijai bei vaizdo duomenims, kuriuos apsaugos darbuotojas sužinojo ar užfiksavo vykdydamas vaizdo stebėjimą.</w:t>
      </w:r>
    </w:p>
    <w:p w14:paraId="3A74FA55" w14:textId="53D24A3E" w:rsidR="00540FCC" w:rsidRPr="008E467D" w:rsidRDefault="00540FCC" w:rsidP="00992A80">
      <w:pPr>
        <w:spacing w:after="0" w:line="360" w:lineRule="auto"/>
        <w:ind w:firstLine="567"/>
        <w:jc w:val="both"/>
        <w:rPr>
          <w:rFonts w:ascii="Times New Roman" w:hAnsi="Times New Roman" w:cs="Times New Roman"/>
          <w:sz w:val="24"/>
          <w:szCs w:val="24"/>
        </w:rPr>
      </w:pPr>
      <w:r w:rsidRPr="008E467D">
        <w:rPr>
          <w:rFonts w:ascii="Times New Roman" w:hAnsi="Times New Roman" w:cs="Times New Roman"/>
          <w:sz w:val="24"/>
          <w:szCs w:val="24"/>
        </w:rPr>
        <w:t>6.10 Tiekėjo apsaugos darbuotojai privalo susipažinti su patalpų išdėstymu pastate, privažiavimais, įėjimais, pastato planais, įrengtomis apsaugos, vaizdo stebėjimo ir priešgaisrinėmis sistemomis, kitais techniniais parametrais.</w:t>
      </w:r>
    </w:p>
    <w:p w14:paraId="4627FCFF" w14:textId="36202E3E" w:rsidR="00540FCC" w:rsidRDefault="00540FCC" w:rsidP="00540FCC">
      <w:pPr>
        <w:spacing w:after="0" w:line="360" w:lineRule="auto"/>
        <w:ind w:firstLine="567"/>
        <w:jc w:val="both"/>
        <w:rPr>
          <w:rFonts w:ascii="Times New Roman" w:hAnsi="Times New Roman" w:cs="Times New Roman"/>
          <w:bCs/>
          <w:sz w:val="24"/>
          <w:szCs w:val="24"/>
        </w:rPr>
      </w:pPr>
      <w:r>
        <w:rPr>
          <w:rFonts w:ascii="Times New Roman" w:hAnsi="Times New Roman" w:cs="Times New Roman"/>
          <w:sz w:val="24"/>
          <w:szCs w:val="24"/>
        </w:rPr>
        <w:t xml:space="preserve">6.11 </w:t>
      </w:r>
      <w:r w:rsidRPr="00540FCC">
        <w:rPr>
          <w:rFonts w:ascii="Times New Roman" w:hAnsi="Times New Roman" w:cs="Times New Roman"/>
          <w:bCs/>
          <w:sz w:val="24"/>
          <w:szCs w:val="24"/>
        </w:rPr>
        <w:t>Avarijos ar gedimo (liftų, elektros, vandentiekio, gaisro) atveju žinoti kur išjungti pagrindinius įvadus, iškviesti avarinę tarnybą, pastatą aptarnaujančios įmonės atstovus ir nedelsiant informuoti perkančiosios organizacijos atsakingą darbuotoją</w:t>
      </w:r>
      <w:r>
        <w:rPr>
          <w:rFonts w:ascii="Times New Roman" w:hAnsi="Times New Roman" w:cs="Times New Roman"/>
          <w:bCs/>
          <w:sz w:val="24"/>
          <w:szCs w:val="24"/>
        </w:rPr>
        <w:t>.</w:t>
      </w:r>
    </w:p>
    <w:p w14:paraId="796A439F" w14:textId="206DDCFF" w:rsidR="000724BC" w:rsidRDefault="000724BC" w:rsidP="003247D1">
      <w:pPr>
        <w:spacing w:after="0" w:line="36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6.12 </w:t>
      </w:r>
      <w:r w:rsidR="003247D1" w:rsidRPr="003247D1">
        <w:rPr>
          <w:rFonts w:ascii="Times New Roman" w:hAnsi="Times New Roman" w:cs="Times New Roman"/>
          <w:bCs/>
          <w:sz w:val="24"/>
          <w:szCs w:val="24"/>
        </w:rPr>
        <w:t>Apsaugos darbuotojas palikdamas postą, jį užrakina, palieka kortelę su kontaktais</w:t>
      </w:r>
      <w:r w:rsidR="003247D1">
        <w:rPr>
          <w:rFonts w:ascii="Times New Roman" w:hAnsi="Times New Roman" w:cs="Times New Roman"/>
          <w:bCs/>
          <w:sz w:val="24"/>
          <w:szCs w:val="24"/>
        </w:rPr>
        <w:t xml:space="preserve">. </w:t>
      </w:r>
    </w:p>
    <w:p w14:paraId="677B24BA" w14:textId="3E394D00" w:rsidR="00992A80" w:rsidRPr="002165EF" w:rsidRDefault="00992A80" w:rsidP="00992A80">
      <w:pPr>
        <w:spacing w:after="0" w:line="360" w:lineRule="auto"/>
        <w:ind w:firstLine="720"/>
        <w:jc w:val="both"/>
        <w:rPr>
          <w:rFonts w:ascii="Times New Roman" w:eastAsia="Aptos" w:hAnsi="Times New Roman" w:cs="Times New Roman"/>
          <w:b/>
          <w:bCs/>
          <w:kern w:val="2"/>
          <w:sz w:val="22"/>
          <w:szCs w:val="22"/>
          <w:lang w:eastAsia="en-US"/>
        </w:rPr>
      </w:pPr>
      <w:r>
        <w:rPr>
          <w:rFonts w:ascii="Times New Roman" w:eastAsia="Aptos" w:hAnsi="Times New Roman" w:cs="Times New Roman"/>
          <w:b/>
          <w:bCs/>
          <w:kern w:val="2"/>
          <w:sz w:val="24"/>
          <w:szCs w:val="24"/>
          <w:lang w:eastAsia="en-US"/>
        </w:rPr>
        <w:t>7</w:t>
      </w:r>
      <w:r w:rsidRPr="00840AAF">
        <w:rPr>
          <w:rFonts w:ascii="Times New Roman" w:eastAsia="Aptos" w:hAnsi="Times New Roman" w:cs="Times New Roman"/>
          <w:b/>
          <w:bCs/>
          <w:kern w:val="2"/>
          <w:sz w:val="24"/>
          <w:szCs w:val="24"/>
          <w:lang w:eastAsia="en-US"/>
        </w:rPr>
        <w:t>.</w:t>
      </w:r>
      <w:r w:rsidRPr="00840AAF">
        <w:rPr>
          <w:rFonts w:ascii="Times New Roman" w:eastAsia="Aptos" w:hAnsi="Times New Roman" w:cs="Times New Roman"/>
          <w:b/>
          <w:bCs/>
          <w:i/>
          <w:iCs/>
          <w:kern w:val="2"/>
          <w:sz w:val="24"/>
          <w:szCs w:val="24"/>
          <w:lang w:eastAsia="en-US"/>
        </w:rPr>
        <w:t xml:space="preserve"> </w:t>
      </w:r>
      <w:r w:rsidRPr="00840AAF">
        <w:rPr>
          <w:rFonts w:ascii="Times New Roman" w:eastAsia="Aptos" w:hAnsi="Times New Roman" w:cs="Times New Roman"/>
          <w:b/>
          <w:bCs/>
          <w:kern w:val="2"/>
          <w:sz w:val="24"/>
          <w:szCs w:val="24"/>
          <w:lang w:eastAsia="en-US"/>
        </w:rPr>
        <w:t xml:space="preserve">TIEKĖJAS </w:t>
      </w:r>
      <w:r w:rsidRPr="00840AAF">
        <w:rPr>
          <w:rFonts w:ascii="Times New Roman" w:eastAsia="Aptos" w:hAnsi="Times New Roman" w:cs="Times New Roman"/>
          <w:b/>
          <w:bCs/>
          <w:kern w:val="2"/>
          <w:sz w:val="22"/>
          <w:szCs w:val="22"/>
          <w:lang w:eastAsia="en-US"/>
        </w:rPr>
        <w:t>privalo:</w:t>
      </w:r>
    </w:p>
    <w:p w14:paraId="7902BB1D" w14:textId="7C7564B7" w:rsidR="005E27F8" w:rsidRDefault="00992A80" w:rsidP="00992A80">
      <w:pPr>
        <w:spacing w:after="0" w:line="360" w:lineRule="auto"/>
        <w:ind w:firstLine="720"/>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7.1</w:t>
      </w:r>
      <w:r w:rsidRPr="00840AAF">
        <w:rPr>
          <w:rFonts w:ascii="Times New Roman" w:eastAsia="Aptos" w:hAnsi="Times New Roman" w:cs="Times New Roman"/>
          <w:kern w:val="2"/>
          <w:sz w:val="24"/>
          <w:szCs w:val="24"/>
          <w:lang w:eastAsia="en-US"/>
        </w:rPr>
        <w:t xml:space="preserve"> </w:t>
      </w:r>
      <w:r w:rsidR="00CD1379">
        <w:rPr>
          <w:rFonts w:ascii="Times New Roman" w:eastAsia="Aptos" w:hAnsi="Times New Roman" w:cs="Times New Roman"/>
          <w:kern w:val="2"/>
          <w:sz w:val="24"/>
          <w:szCs w:val="24"/>
          <w:lang w:eastAsia="en-US"/>
        </w:rPr>
        <w:t>Turto ir asmenų saugumo užtikrinimu</w:t>
      </w:r>
      <w:r w:rsidR="005E27F8">
        <w:rPr>
          <w:rFonts w:ascii="Times New Roman" w:eastAsia="Aptos" w:hAnsi="Times New Roman" w:cs="Times New Roman"/>
          <w:kern w:val="2"/>
          <w:sz w:val="24"/>
          <w:szCs w:val="24"/>
          <w:lang w:eastAsia="en-US"/>
        </w:rPr>
        <w:t>i,</w:t>
      </w:r>
      <w:r w:rsidR="00E60851">
        <w:rPr>
          <w:rFonts w:ascii="Times New Roman" w:eastAsia="Aptos" w:hAnsi="Times New Roman" w:cs="Times New Roman"/>
          <w:kern w:val="2"/>
          <w:sz w:val="24"/>
          <w:szCs w:val="24"/>
          <w:lang w:eastAsia="en-US"/>
        </w:rPr>
        <w:t xml:space="preserve"> incidentų</w:t>
      </w:r>
      <w:r w:rsidR="005E27F8">
        <w:rPr>
          <w:rFonts w:ascii="Times New Roman" w:eastAsia="Aptos" w:hAnsi="Times New Roman" w:cs="Times New Roman"/>
          <w:kern w:val="2"/>
          <w:sz w:val="24"/>
          <w:szCs w:val="24"/>
          <w:lang w:eastAsia="en-US"/>
        </w:rPr>
        <w:t xml:space="preserve"> prevencijai </w:t>
      </w:r>
      <w:r w:rsidR="00792A3C">
        <w:rPr>
          <w:rFonts w:ascii="Times New Roman" w:eastAsia="Aptos" w:hAnsi="Times New Roman" w:cs="Times New Roman"/>
          <w:kern w:val="2"/>
          <w:sz w:val="24"/>
          <w:szCs w:val="24"/>
          <w:lang w:eastAsia="en-US"/>
        </w:rPr>
        <w:t>bei</w:t>
      </w:r>
      <w:r w:rsidR="005E27F8">
        <w:rPr>
          <w:rFonts w:ascii="Times New Roman" w:eastAsia="Aptos" w:hAnsi="Times New Roman" w:cs="Times New Roman"/>
          <w:kern w:val="2"/>
          <w:sz w:val="24"/>
          <w:szCs w:val="24"/>
          <w:lang w:eastAsia="en-US"/>
        </w:rPr>
        <w:t xml:space="preserve"> darbo kokybės kontrolei</w:t>
      </w:r>
      <w:r>
        <w:rPr>
          <w:rFonts w:ascii="Times New Roman" w:eastAsia="Aptos" w:hAnsi="Times New Roman" w:cs="Times New Roman"/>
          <w:kern w:val="2"/>
          <w:sz w:val="24"/>
          <w:szCs w:val="24"/>
          <w:lang w:eastAsia="en-US"/>
        </w:rPr>
        <w:t xml:space="preserve">, </w:t>
      </w:r>
      <w:r w:rsidR="00A24D51">
        <w:rPr>
          <w:rFonts w:ascii="Times New Roman" w:eastAsia="Aptos" w:hAnsi="Times New Roman" w:cs="Times New Roman"/>
          <w:kern w:val="2"/>
          <w:sz w:val="24"/>
          <w:szCs w:val="24"/>
          <w:lang w:eastAsia="en-US"/>
        </w:rPr>
        <w:t xml:space="preserve">apsaugos postuose </w:t>
      </w:r>
      <w:r>
        <w:rPr>
          <w:rFonts w:ascii="Times New Roman" w:eastAsia="Aptos" w:hAnsi="Times New Roman" w:cs="Times New Roman"/>
          <w:kern w:val="2"/>
          <w:sz w:val="24"/>
          <w:szCs w:val="24"/>
          <w:lang w:eastAsia="en-US"/>
        </w:rPr>
        <w:t xml:space="preserve">įrengti stebėjimo kameras už nuosavas lėšas, kad </w:t>
      </w:r>
      <w:r w:rsidR="005E27F8">
        <w:rPr>
          <w:rFonts w:ascii="Times New Roman" w:eastAsia="Aptos" w:hAnsi="Times New Roman" w:cs="Times New Roman"/>
          <w:kern w:val="2"/>
          <w:sz w:val="24"/>
          <w:szCs w:val="24"/>
          <w:lang w:eastAsia="en-US"/>
        </w:rPr>
        <w:t xml:space="preserve">TIEKĖJO </w:t>
      </w:r>
      <w:r>
        <w:rPr>
          <w:rFonts w:ascii="Times New Roman" w:eastAsia="Aptos" w:hAnsi="Times New Roman" w:cs="Times New Roman"/>
          <w:kern w:val="2"/>
          <w:sz w:val="24"/>
          <w:szCs w:val="24"/>
          <w:lang w:eastAsia="en-US"/>
        </w:rPr>
        <w:t>darbuotojų stebėjimas būtų atliekamas tiesiogini</w:t>
      </w:r>
      <w:r w:rsidR="00E60851">
        <w:rPr>
          <w:rFonts w:ascii="Times New Roman" w:eastAsia="Aptos" w:hAnsi="Times New Roman" w:cs="Times New Roman"/>
          <w:kern w:val="2"/>
          <w:sz w:val="24"/>
          <w:szCs w:val="24"/>
          <w:lang w:eastAsia="en-US"/>
        </w:rPr>
        <w:t>u</w:t>
      </w:r>
      <w:r>
        <w:rPr>
          <w:rFonts w:ascii="Times New Roman" w:eastAsia="Aptos" w:hAnsi="Times New Roman" w:cs="Times New Roman"/>
          <w:kern w:val="2"/>
          <w:sz w:val="24"/>
          <w:szCs w:val="24"/>
          <w:lang w:eastAsia="en-US"/>
        </w:rPr>
        <w:t xml:space="preserve"> režimu</w:t>
      </w:r>
      <w:r w:rsidR="002E69A8">
        <w:rPr>
          <w:rFonts w:ascii="Times New Roman" w:eastAsia="Aptos" w:hAnsi="Times New Roman" w:cs="Times New Roman"/>
          <w:kern w:val="2"/>
          <w:sz w:val="24"/>
          <w:szCs w:val="24"/>
          <w:lang w:eastAsia="en-US"/>
        </w:rPr>
        <w:t xml:space="preserve"> ir fiksuo</w:t>
      </w:r>
      <w:r w:rsidR="005E27F8">
        <w:rPr>
          <w:rFonts w:ascii="Times New Roman" w:eastAsia="Aptos" w:hAnsi="Times New Roman" w:cs="Times New Roman"/>
          <w:kern w:val="2"/>
          <w:sz w:val="24"/>
          <w:szCs w:val="24"/>
          <w:lang w:eastAsia="en-US"/>
        </w:rPr>
        <w:t>tų</w:t>
      </w:r>
      <w:r w:rsidR="002E69A8">
        <w:rPr>
          <w:rFonts w:ascii="Times New Roman" w:eastAsia="Aptos" w:hAnsi="Times New Roman" w:cs="Times New Roman"/>
          <w:kern w:val="2"/>
          <w:sz w:val="24"/>
          <w:szCs w:val="24"/>
          <w:lang w:eastAsia="en-US"/>
        </w:rPr>
        <w:t xml:space="preserve"> bendrą darbo vietos erdvę.</w:t>
      </w:r>
      <w:r w:rsidR="00566633">
        <w:rPr>
          <w:rFonts w:ascii="Times New Roman" w:eastAsia="Aptos" w:hAnsi="Times New Roman" w:cs="Times New Roman"/>
          <w:kern w:val="2"/>
          <w:sz w:val="24"/>
          <w:szCs w:val="24"/>
          <w:lang w:eastAsia="en-US"/>
        </w:rPr>
        <w:t xml:space="preserve"> </w:t>
      </w:r>
      <w:r w:rsidR="00566633" w:rsidRPr="00566633">
        <w:rPr>
          <w:rFonts w:ascii="Times New Roman" w:eastAsia="Aptos" w:hAnsi="Times New Roman" w:cs="Times New Roman"/>
          <w:kern w:val="2"/>
          <w:sz w:val="24"/>
          <w:szCs w:val="24"/>
          <w:lang w:eastAsia="en-US"/>
        </w:rPr>
        <w:t xml:space="preserve">Šiuo tikslu vykdomam vaizdo </w:t>
      </w:r>
      <w:r w:rsidR="00566633" w:rsidRPr="00566633">
        <w:rPr>
          <w:rFonts w:ascii="Times New Roman" w:eastAsia="Aptos" w:hAnsi="Times New Roman" w:cs="Times New Roman"/>
          <w:kern w:val="2"/>
          <w:sz w:val="24"/>
          <w:szCs w:val="24"/>
          <w:lang w:eastAsia="en-US"/>
        </w:rPr>
        <w:lastRenderedPageBreak/>
        <w:t>duomenų tvarkymui taikomi Bendrojo duomenų apsaugos reglamento (BDAR) reikalavimai, o kartu su šia Sutartimi šalys privalomai pasirašo Duomenų tvarkymo sutartį</w:t>
      </w:r>
      <w:r w:rsidR="00B34094">
        <w:rPr>
          <w:rFonts w:ascii="Times New Roman" w:eastAsia="Aptos" w:hAnsi="Times New Roman" w:cs="Times New Roman"/>
          <w:kern w:val="2"/>
          <w:sz w:val="24"/>
          <w:szCs w:val="24"/>
          <w:lang w:eastAsia="en-US"/>
        </w:rPr>
        <w:t>.</w:t>
      </w:r>
      <w:r w:rsidR="005E27F8">
        <w:rPr>
          <w:rFonts w:ascii="Times New Roman" w:eastAsia="Aptos" w:hAnsi="Times New Roman" w:cs="Times New Roman"/>
          <w:kern w:val="2"/>
          <w:sz w:val="24"/>
          <w:szCs w:val="24"/>
          <w:lang w:eastAsia="en-US"/>
        </w:rPr>
        <w:t xml:space="preserve"> </w:t>
      </w:r>
    </w:p>
    <w:p w14:paraId="0A30C05B" w14:textId="7C0F7B86" w:rsidR="00992A80" w:rsidRPr="00840AAF" w:rsidRDefault="00992A80" w:rsidP="00992A80">
      <w:pPr>
        <w:spacing w:after="0" w:line="360" w:lineRule="auto"/>
        <w:ind w:firstLine="720"/>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7</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2</w:t>
      </w:r>
      <w:r w:rsidRPr="00840AAF">
        <w:rPr>
          <w:rFonts w:ascii="Times New Roman" w:eastAsia="Aptos" w:hAnsi="Times New Roman" w:cs="Times New Roman"/>
          <w:kern w:val="2"/>
          <w:sz w:val="24"/>
          <w:szCs w:val="24"/>
          <w:lang w:eastAsia="en-US"/>
        </w:rPr>
        <w:t xml:space="preserve"> </w:t>
      </w:r>
      <w:r w:rsidR="00E60851">
        <w:rPr>
          <w:rFonts w:ascii="Times New Roman" w:eastAsia="Aptos" w:hAnsi="Times New Roman" w:cs="Times New Roman"/>
          <w:kern w:val="2"/>
          <w:sz w:val="24"/>
          <w:szCs w:val="24"/>
          <w:lang w:eastAsia="en-US"/>
        </w:rPr>
        <w:t>P</w:t>
      </w:r>
      <w:r w:rsidRPr="00840AAF">
        <w:rPr>
          <w:rFonts w:ascii="Times New Roman" w:eastAsia="Aptos" w:hAnsi="Times New Roman" w:cs="Times New Roman"/>
          <w:kern w:val="2"/>
          <w:sz w:val="24"/>
          <w:szCs w:val="24"/>
          <w:lang w:eastAsia="en-US"/>
        </w:rPr>
        <w:t xml:space="preserve">askirti atsakingą asmenį, kuris lankys saugomus objektus ir susitiks su UŽSAKOVO atsakingais asmenims 1 kartą </w:t>
      </w:r>
      <w:r>
        <w:rPr>
          <w:rFonts w:ascii="Times New Roman" w:eastAsia="Aptos" w:hAnsi="Times New Roman" w:cs="Times New Roman"/>
          <w:kern w:val="2"/>
          <w:sz w:val="24"/>
          <w:szCs w:val="24"/>
          <w:lang w:eastAsia="en-US"/>
        </w:rPr>
        <w:t>per mėnesį;</w:t>
      </w:r>
    </w:p>
    <w:p w14:paraId="79CB1BEA" w14:textId="611B8933" w:rsidR="00A24D51" w:rsidRPr="00A24D51" w:rsidRDefault="00992A80" w:rsidP="00992A80">
      <w:pPr>
        <w:spacing w:after="0" w:line="360" w:lineRule="auto"/>
        <w:ind w:firstLine="720"/>
        <w:jc w:val="both"/>
        <w:rPr>
          <w:rFonts w:ascii="Times New Roman" w:hAnsi="Times New Roman" w:cs="Times New Roman"/>
          <w:sz w:val="24"/>
          <w:szCs w:val="24"/>
        </w:rPr>
      </w:pPr>
      <w:r>
        <w:rPr>
          <w:rFonts w:ascii="Times New Roman" w:eastAsia="Aptos" w:hAnsi="Times New Roman" w:cs="Times New Roman"/>
          <w:kern w:val="2"/>
          <w:sz w:val="24"/>
          <w:szCs w:val="24"/>
          <w:lang w:eastAsia="en-US"/>
        </w:rPr>
        <w:t>7</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3</w:t>
      </w:r>
      <w:r w:rsidRPr="00840AAF">
        <w:rPr>
          <w:rFonts w:ascii="Times New Roman" w:eastAsia="Aptos" w:hAnsi="Times New Roman" w:cs="Times New Roman"/>
          <w:kern w:val="2"/>
          <w:sz w:val="24"/>
          <w:szCs w:val="24"/>
          <w:lang w:eastAsia="en-US"/>
        </w:rPr>
        <w:t xml:space="preserve"> </w:t>
      </w:r>
      <w:r w:rsidR="00E60851" w:rsidRPr="00A24D51">
        <w:rPr>
          <w:rFonts w:ascii="Times New Roman" w:eastAsia="Aptos" w:hAnsi="Times New Roman" w:cs="Times New Roman"/>
          <w:kern w:val="2"/>
          <w:sz w:val="24"/>
          <w:szCs w:val="24"/>
          <w:lang w:eastAsia="en-US"/>
        </w:rPr>
        <w:t>T</w:t>
      </w:r>
      <w:r w:rsidRPr="00A24D51">
        <w:rPr>
          <w:rFonts w:ascii="Times New Roman" w:eastAsia="Aptos" w:hAnsi="Times New Roman" w:cs="Times New Roman"/>
          <w:kern w:val="2"/>
          <w:sz w:val="24"/>
          <w:szCs w:val="24"/>
          <w:lang w:eastAsia="en-US"/>
        </w:rPr>
        <w:t>urėti ryšių su klientais valdymo sistemą (CRM) įvykių eigos atsekamumui ar kitos informacijos pateikimui: gedimų administravimas, telefonu gautų pranešimų registracija, aptarnaujančio personalo užduočių registravimas ir panašiai</w:t>
      </w:r>
      <w:r w:rsidR="00A24D51" w:rsidRPr="00A24D51">
        <w:rPr>
          <w:rFonts w:ascii="Times New Roman" w:eastAsia="Aptos" w:hAnsi="Times New Roman" w:cs="Times New Roman"/>
          <w:kern w:val="2"/>
          <w:sz w:val="24"/>
          <w:szCs w:val="24"/>
          <w:lang w:eastAsia="en-US"/>
        </w:rPr>
        <w:t>. TIEKĖJAS</w:t>
      </w:r>
      <w:r w:rsidR="00A24D51" w:rsidRPr="00A24D51">
        <w:rPr>
          <w:rFonts w:ascii="Times New Roman" w:hAnsi="Times New Roman" w:cs="Times New Roman"/>
          <w:sz w:val="24"/>
          <w:szCs w:val="24"/>
        </w:rPr>
        <w:t xml:space="preserve"> užtikrina, kad Sistemoje tvarkomi Užsakovo atstovų ir darbuotojų asmens duomenys būtų naudojami tik paslaugų teikimo ir administravimo tikslais, prieiga prie jų būtų suteikiama tik įgaliotiems asmenims, o asmens duomenys nebūtų perduodami tretiesiems asmenims, išskyrus teisės aktuose ar sutartyje numatytus atvejus. Sistemoje turi būti užtikrinta galimybė </w:t>
      </w:r>
      <w:r w:rsidR="00A24D51">
        <w:rPr>
          <w:rFonts w:ascii="Times New Roman" w:hAnsi="Times New Roman" w:cs="Times New Roman"/>
          <w:sz w:val="24"/>
          <w:szCs w:val="24"/>
        </w:rPr>
        <w:t xml:space="preserve">UŽSAKOVO </w:t>
      </w:r>
      <w:r w:rsidR="00A24D51" w:rsidRPr="00A24D51">
        <w:rPr>
          <w:rFonts w:ascii="Times New Roman" w:hAnsi="Times New Roman" w:cs="Times New Roman"/>
          <w:sz w:val="24"/>
          <w:szCs w:val="24"/>
        </w:rPr>
        <w:t>atstovams saugiai prisijungti prie Sistemos ir naudotis jiems suteiktomis funkcijomis.</w:t>
      </w:r>
    </w:p>
    <w:p w14:paraId="1849F0CB" w14:textId="030534E6" w:rsidR="00992A80" w:rsidRDefault="00992A80" w:rsidP="00992A80">
      <w:pPr>
        <w:spacing w:after="0" w:line="360" w:lineRule="auto"/>
        <w:ind w:firstLine="720"/>
        <w:jc w:val="both"/>
        <w:rPr>
          <w:rFonts w:ascii="Times New Roman" w:hAnsi="Times New Roman" w:cs="Times New Roman"/>
          <w:sz w:val="24"/>
          <w:szCs w:val="24"/>
        </w:rPr>
      </w:pPr>
      <w:r>
        <w:rPr>
          <w:rFonts w:ascii="Times New Roman" w:eastAsia="Aptos" w:hAnsi="Times New Roman" w:cs="Times New Roman"/>
          <w:kern w:val="2"/>
          <w:sz w:val="24"/>
          <w:szCs w:val="24"/>
          <w:lang w:eastAsia="en-US"/>
        </w:rPr>
        <w:t xml:space="preserve">7.4 </w:t>
      </w:r>
      <w:r w:rsidRPr="007602D4">
        <w:rPr>
          <w:rFonts w:ascii="Times New Roman" w:hAnsi="Times New Roman" w:cs="Times New Roman"/>
          <w:sz w:val="24"/>
          <w:szCs w:val="24"/>
        </w:rPr>
        <w:t xml:space="preserve">Esant skubiam poreikiui (pvz., </w:t>
      </w:r>
      <w:r>
        <w:rPr>
          <w:rFonts w:ascii="Times New Roman" w:hAnsi="Times New Roman" w:cs="Times New Roman"/>
          <w:sz w:val="24"/>
          <w:szCs w:val="24"/>
        </w:rPr>
        <w:t>UŽSAKOVO</w:t>
      </w:r>
      <w:r w:rsidRPr="007602D4">
        <w:rPr>
          <w:rFonts w:ascii="Times New Roman" w:hAnsi="Times New Roman" w:cs="Times New Roman"/>
          <w:sz w:val="24"/>
          <w:szCs w:val="24"/>
        </w:rPr>
        <w:t xml:space="preserve"> darbuotojo ligai ar kitoms nenumatytoms aplinkybėms), </w:t>
      </w:r>
      <w:r>
        <w:rPr>
          <w:rFonts w:ascii="Times New Roman" w:hAnsi="Times New Roman" w:cs="Times New Roman"/>
          <w:sz w:val="24"/>
          <w:szCs w:val="24"/>
        </w:rPr>
        <w:t xml:space="preserve">TIEKĖJAS </w:t>
      </w:r>
      <w:r w:rsidRPr="007602D4">
        <w:rPr>
          <w:rFonts w:ascii="Times New Roman" w:hAnsi="Times New Roman" w:cs="Times New Roman"/>
          <w:sz w:val="24"/>
          <w:szCs w:val="24"/>
        </w:rPr>
        <w:t xml:space="preserve">įsipareigoja užtikrinti paslaugų teikimą pakeičiant </w:t>
      </w:r>
      <w:r>
        <w:rPr>
          <w:rFonts w:ascii="Times New Roman" w:hAnsi="Times New Roman" w:cs="Times New Roman"/>
          <w:sz w:val="24"/>
          <w:szCs w:val="24"/>
        </w:rPr>
        <w:t>UŽSAKOVO</w:t>
      </w:r>
      <w:r w:rsidRPr="007602D4">
        <w:rPr>
          <w:rFonts w:ascii="Times New Roman" w:hAnsi="Times New Roman" w:cs="Times New Roman"/>
          <w:sz w:val="24"/>
          <w:szCs w:val="24"/>
        </w:rPr>
        <w:t xml:space="preserve"> darbuotoją ne vėliau kaip per 24 valandas nuo užsakovo pranešimo telefonu ar kitomis sutartomis komunikacijos priemonėmis</w:t>
      </w:r>
      <w:r>
        <w:rPr>
          <w:rFonts w:ascii="Times New Roman" w:hAnsi="Times New Roman" w:cs="Times New Roman"/>
          <w:sz w:val="24"/>
          <w:szCs w:val="24"/>
        </w:rPr>
        <w:t>.</w:t>
      </w:r>
    </w:p>
    <w:p w14:paraId="67A750DE" w14:textId="380D82EE" w:rsidR="00992A80" w:rsidRDefault="00992A80" w:rsidP="00992A8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7.5 </w:t>
      </w:r>
      <w:r w:rsidRPr="006A7A19">
        <w:rPr>
          <w:rFonts w:ascii="Times New Roman" w:hAnsi="Times New Roman" w:cs="Times New Roman"/>
          <w:sz w:val="24"/>
          <w:szCs w:val="24"/>
        </w:rPr>
        <w:t>TIEKĖJAS</w:t>
      </w:r>
      <w:r w:rsidRPr="00B83788">
        <w:rPr>
          <w:rFonts w:ascii="Times New Roman" w:hAnsi="Times New Roman" w:cs="Times New Roman"/>
          <w:sz w:val="24"/>
          <w:szCs w:val="24"/>
        </w:rPr>
        <w:t xml:space="preserve"> įsipareigoja užtikrinti </w:t>
      </w:r>
      <w:r w:rsidRPr="006A7A19">
        <w:rPr>
          <w:rFonts w:ascii="Times New Roman" w:hAnsi="Times New Roman" w:cs="Times New Roman"/>
          <w:sz w:val="24"/>
          <w:szCs w:val="24"/>
        </w:rPr>
        <w:t>UŽSAKOVO</w:t>
      </w:r>
      <w:r w:rsidRPr="00B83788">
        <w:rPr>
          <w:rFonts w:ascii="Times New Roman" w:hAnsi="Times New Roman" w:cs="Times New Roman"/>
          <w:sz w:val="24"/>
          <w:szCs w:val="24"/>
        </w:rPr>
        <w:t xml:space="preserve"> darbuotojo pavadavimą jo kasmetinių atostogų metu, organizuodamas tinkamą pavaduojantį darbuotoją visam atostogų laikotarpiu</w:t>
      </w:r>
      <w:r w:rsidRPr="006A7A19">
        <w:rPr>
          <w:rFonts w:ascii="Times New Roman" w:hAnsi="Times New Roman" w:cs="Times New Roman"/>
          <w:sz w:val="24"/>
          <w:szCs w:val="24"/>
        </w:rPr>
        <w:t>i.</w:t>
      </w:r>
      <w:r w:rsidRPr="00B83788">
        <w:rPr>
          <w:rFonts w:ascii="Times New Roman" w:hAnsi="Times New Roman" w:cs="Times New Roman"/>
          <w:sz w:val="24"/>
          <w:szCs w:val="24"/>
        </w:rPr>
        <w:t xml:space="preserve"> UŽSAKOVAS įsipareigoja apie planuojamas kasmetines atostogas informuoti TIEKĖJĄ ne vėliau kaip prieš 5 (penkias) darbo dienas iki atostogų pradžios</w:t>
      </w:r>
      <w:r>
        <w:rPr>
          <w:rFonts w:ascii="Times New Roman" w:hAnsi="Times New Roman" w:cs="Times New Roman"/>
          <w:sz w:val="24"/>
          <w:szCs w:val="24"/>
        </w:rPr>
        <w:t>.</w:t>
      </w:r>
    </w:p>
    <w:p w14:paraId="417EDD6F" w14:textId="700B8899" w:rsidR="00540FCC" w:rsidRDefault="00540FCC" w:rsidP="00992A8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7.6. TIEKĖJAS privalo turėti bendrosios civilinės atsakomybės draudimą 1000000 eurų. </w:t>
      </w:r>
    </w:p>
    <w:p w14:paraId="5193893F" w14:textId="63222146" w:rsidR="00BA784C" w:rsidRDefault="00BA784C" w:rsidP="00992A8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7.7 </w:t>
      </w:r>
      <w:r w:rsidRPr="00914DF5">
        <w:rPr>
          <w:rFonts w:ascii="Times New Roman" w:hAnsi="Times New Roman" w:cs="Times New Roman"/>
          <w:sz w:val="24"/>
          <w:szCs w:val="24"/>
        </w:rPr>
        <w:t>Operatyvus pakeitimas:</w:t>
      </w:r>
      <w:r w:rsidRPr="00BA784C">
        <w:rPr>
          <w:rFonts w:ascii="Times New Roman" w:hAnsi="Times New Roman" w:cs="Times New Roman"/>
          <w:sz w:val="24"/>
          <w:szCs w:val="24"/>
        </w:rPr>
        <w:t xml:space="preserve"> Apsaugos darbuotojui neatvykus į pamainą (darbą) arba dėl kokių nors priežasčių palikus postą, TIEKĖJAS privalo užtikrinti kvalifikuoto pakaitinio darbuotojo atvykimą į Objektą </w:t>
      </w:r>
      <w:r w:rsidRPr="00BA784C">
        <w:rPr>
          <w:rFonts w:ascii="Times New Roman" w:hAnsi="Times New Roman" w:cs="Times New Roman"/>
          <w:b/>
          <w:bCs/>
          <w:sz w:val="24"/>
          <w:szCs w:val="24"/>
        </w:rPr>
        <w:t xml:space="preserve">ne vėliau kaip per </w:t>
      </w:r>
      <w:r w:rsidR="008319BF">
        <w:rPr>
          <w:rFonts w:ascii="Times New Roman" w:hAnsi="Times New Roman" w:cs="Times New Roman"/>
          <w:b/>
          <w:bCs/>
          <w:sz w:val="24"/>
          <w:szCs w:val="24"/>
        </w:rPr>
        <w:t>15</w:t>
      </w:r>
      <w:r w:rsidRPr="00BA784C">
        <w:rPr>
          <w:rFonts w:ascii="Times New Roman" w:hAnsi="Times New Roman" w:cs="Times New Roman"/>
          <w:b/>
          <w:bCs/>
          <w:sz w:val="24"/>
          <w:szCs w:val="24"/>
        </w:rPr>
        <w:t xml:space="preserve"> </w:t>
      </w:r>
      <w:r w:rsidR="008319BF">
        <w:rPr>
          <w:rFonts w:ascii="Times New Roman" w:hAnsi="Times New Roman" w:cs="Times New Roman"/>
          <w:b/>
          <w:bCs/>
          <w:sz w:val="24"/>
          <w:szCs w:val="24"/>
        </w:rPr>
        <w:t>min.</w:t>
      </w:r>
      <w:r w:rsidRPr="001D2F86">
        <w:rPr>
          <w:rFonts w:ascii="Times New Roman" w:hAnsi="Times New Roman" w:cs="Times New Roman"/>
          <w:sz w:val="24"/>
          <w:szCs w:val="24"/>
        </w:rPr>
        <w:t xml:space="preserve"> </w:t>
      </w:r>
      <w:r w:rsidR="00053473" w:rsidRPr="001D2F86">
        <w:rPr>
          <w:rFonts w:ascii="Times New Roman" w:hAnsi="Times New Roman" w:cs="Times New Roman"/>
          <w:sz w:val="24"/>
          <w:szCs w:val="24"/>
        </w:rPr>
        <w:t>nuo momento, kai Objektas liko be apsaugos darbuotojo.</w:t>
      </w:r>
    </w:p>
    <w:p w14:paraId="68BA7172" w14:textId="5592131B" w:rsidR="006844CE" w:rsidRDefault="006844CE" w:rsidP="007442B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7.8 </w:t>
      </w:r>
      <w:r w:rsidR="006F52C2">
        <w:rPr>
          <w:rFonts w:ascii="Times New Roman" w:hAnsi="Times New Roman" w:cs="Times New Roman"/>
          <w:sz w:val="24"/>
          <w:szCs w:val="24"/>
        </w:rPr>
        <w:t>TIEKĖJAS</w:t>
      </w:r>
      <w:r w:rsidR="006F52C2" w:rsidRPr="006F52C2">
        <w:rPr>
          <w:rFonts w:ascii="Times New Roman" w:hAnsi="Times New Roman" w:cs="Times New Roman"/>
          <w:sz w:val="24"/>
          <w:szCs w:val="24"/>
        </w:rPr>
        <w:t xml:space="preserve"> turi užtikrinti ir atsakyti už tai, kad </w:t>
      </w:r>
      <w:r w:rsidR="006F52C2">
        <w:rPr>
          <w:rFonts w:ascii="Times New Roman" w:hAnsi="Times New Roman" w:cs="Times New Roman"/>
          <w:sz w:val="24"/>
          <w:szCs w:val="24"/>
        </w:rPr>
        <w:t xml:space="preserve">apsaugos </w:t>
      </w:r>
      <w:r w:rsidR="006F52C2" w:rsidRPr="006F52C2">
        <w:rPr>
          <w:rFonts w:ascii="Times New Roman" w:hAnsi="Times New Roman" w:cs="Times New Roman"/>
          <w:sz w:val="24"/>
          <w:szCs w:val="24"/>
        </w:rPr>
        <w:t>darbuotojai, teikiantys Paslaugas, laikytųsi Lietuvos Respublikos teisės aktų, reglamentuojančių</w:t>
      </w:r>
      <w:r w:rsidR="006F52C2">
        <w:rPr>
          <w:rFonts w:ascii="Times New Roman" w:hAnsi="Times New Roman" w:cs="Times New Roman"/>
          <w:sz w:val="24"/>
          <w:szCs w:val="24"/>
        </w:rPr>
        <w:t xml:space="preserve"> </w:t>
      </w:r>
      <w:r w:rsidR="006F52C2" w:rsidRPr="006F52C2">
        <w:rPr>
          <w:rFonts w:ascii="Times New Roman" w:hAnsi="Times New Roman" w:cs="Times New Roman"/>
          <w:sz w:val="24"/>
          <w:szCs w:val="24"/>
        </w:rPr>
        <w:t>darbuotojų saugą ir sveikatą, priešgaisrinę saugą, aplinkosaugos ir higienos reikalavimus, darbo tvarkos taisykles, nuostatų</w:t>
      </w:r>
      <w:r w:rsidR="006F52C2">
        <w:rPr>
          <w:rFonts w:ascii="Times New Roman" w:hAnsi="Times New Roman" w:cs="Times New Roman"/>
          <w:sz w:val="24"/>
          <w:szCs w:val="24"/>
        </w:rPr>
        <w:t>.</w:t>
      </w:r>
    </w:p>
    <w:p w14:paraId="71D0270B" w14:textId="3D68D282" w:rsidR="008A58E4" w:rsidRDefault="008A58E4" w:rsidP="007442B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7.9. TIEKĖJAS</w:t>
      </w:r>
      <w:r w:rsidR="007D0D62">
        <w:rPr>
          <w:rFonts w:ascii="Times New Roman" w:hAnsi="Times New Roman" w:cs="Times New Roman"/>
          <w:sz w:val="24"/>
          <w:szCs w:val="24"/>
        </w:rPr>
        <w:t xml:space="preserve"> įsipareigoja </w:t>
      </w:r>
      <w:r w:rsidR="007D0D62" w:rsidRPr="007D0D62">
        <w:rPr>
          <w:rFonts w:ascii="Times New Roman" w:hAnsi="Times New Roman" w:cs="Times New Roman"/>
          <w:sz w:val="24"/>
          <w:szCs w:val="24"/>
        </w:rPr>
        <w:t>ne vėliau kaip iki einamojo mėnesio 25 d. Užsakovo atsakingam asmeniui pateikti sekančio mėnesio apsaugos darbuotojų dirbančiųjų objektuose sąrašą</w:t>
      </w:r>
      <w:r w:rsidR="007D0D62">
        <w:rPr>
          <w:rFonts w:ascii="Times New Roman" w:hAnsi="Times New Roman" w:cs="Times New Roman"/>
          <w:sz w:val="24"/>
          <w:szCs w:val="24"/>
        </w:rPr>
        <w:t>.</w:t>
      </w:r>
    </w:p>
    <w:p w14:paraId="57C44784" w14:textId="12C61AEB" w:rsidR="00B8521C" w:rsidRDefault="007442B2" w:rsidP="00992A8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7.10. </w:t>
      </w:r>
      <w:r w:rsidR="00B8521C" w:rsidRPr="00B8521C">
        <w:rPr>
          <w:rFonts w:ascii="Times New Roman" w:hAnsi="Times New Roman" w:cs="Times New Roman"/>
          <w:sz w:val="24"/>
          <w:szCs w:val="24"/>
        </w:rPr>
        <w:t xml:space="preserve">TIEKĖJAS įsipareigoja užtikrinti darbuotojų stabilumą saugomame objekte. Per 3 (trijų) mėnesių laikotarpį viename saugomame objekte gali būti pakeisti ne daugiau kaip 2 (du) paskirti Tiekėjo darbuotojai, išskyrus atvejus, kai darbuotoją būtina pakeisti dėl ligos, atostogų ar kitų objektyvių priežasčių. Apie darbuotojo pakeitimą TIEKĖJAS privalo iš anksto informuoti UŽSAKOVĄ, nurodydamas darbuotojo pakeitimo priežastį ir naujo darbuotojo duomenis. </w:t>
      </w:r>
    </w:p>
    <w:p w14:paraId="1897D7BD" w14:textId="77777777" w:rsidR="00B8521C" w:rsidRDefault="00B8521C" w:rsidP="00992A80">
      <w:pPr>
        <w:spacing w:after="0" w:line="360" w:lineRule="auto"/>
        <w:ind w:firstLine="720"/>
        <w:jc w:val="both"/>
        <w:rPr>
          <w:rFonts w:ascii="Times New Roman" w:hAnsi="Times New Roman" w:cs="Times New Roman"/>
          <w:sz w:val="24"/>
          <w:szCs w:val="24"/>
        </w:rPr>
      </w:pPr>
    </w:p>
    <w:p w14:paraId="65370633" w14:textId="77777777" w:rsidR="00B8521C" w:rsidRDefault="00B8521C" w:rsidP="00992A80">
      <w:pPr>
        <w:spacing w:after="0" w:line="360" w:lineRule="auto"/>
        <w:ind w:firstLine="720"/>
        <w:jc w:val="both"/>
        <w:rPr>
          <w:rFonts w:ascii="Times New Roman" w:hAnsi="Times New Roman" w:cs="Times New Roman"/>
          <w:sz w:val="24"/>
          <w:szCs w:val="24"/>
        </w:rPr>
      </w:pPr>
    </w:p>
    <w:p w14:paraId="67128809" w14:textId="143C37D8" w:rsidR="00992A80" w:rsidRPr="00992A80" w:rsidRDefault="002E69A8" w:rsidP="00992A80">
      <w:pPr>
        <w:spacing w:after="0" w:line="360" w:lineRule="auto"/>
        <w:ind w:firstLine="720"/>
        <w:jc w:val="both"/>
        <w:rPr>
          <w:rFonts w:ascii="Times New Roman" w:eastAsia="Aptos" w:hAnsi="Times New Roman" w:cs="Times New Roman"/>
          <w:b/>
          <w:bCs/>
          <w:kern w:val="2"/>
          <w:sz w:val="24"/>
          <w:szCs w:val="24"/>
          <w:lang w:eastAsia="en-US"/>
        </w:rPr>
      </w:pPr>
      <w:r>
        <w:rPr>
          <w:rFonts w:ascii="Times New Roman" w:eastAsia="Aptos" w:hAnsi="Times New Roman" w:cs="Times New Roman"/>
          <w:b/>
          <w:bCs/>
          <w:kern w:val="2"/>
          <w:sz w:val="24"/>
          <w:szCs w:val="24"/>
          <w:lang w:eastAsia="en-US"/>
        </w:rPr>
        <w:lastRenderedPageBreak/>
        <w:t xml:space="preserve">8. </w:t>
      </w:r>
      <w:r w:rsidR="00992A80" w:rsidRPr="00992A80">
        <w:rPr>
          <w:rFonts w:ascii="Times New Roman" w:eastAsia="Aptos" w:hAnsi="Times New Roman" w:cs="Times New Roman"/>
          <w:b/>
          <w:bCs/>
          <w:kern w:val="2"/>
          <w:sz w:val="24"/>
          <w:szCs w:val="24"/>
          <w:lang w:eastAsia="en-US"/>
        </w:rPr>
        <w:t>UŽSAKOVAS gali:</w:t>
      </w:r>
    </w:p>
    <w:p w14:paraId="4BEC9DFB" w14:textId="77777777" w:rsidR="00131319" w:rsidRDefault="00992A80" w:rsidP="00992A80">
      <w:pPr>
        <w:spacing w:after="0" w:line="360" w:lineRule="auto"/>
        <w:ind w:firstLine="720"/>
        <w:jc w:val="both"/>
        <w:rPr>
          <w:rFonts w:ascii="Times New Roman" w:eastAsia="Aptos" w:hAnsi="Times New Roman" w:cs="Times New Roman"/>
          <w:kern w:val="2"/>
          <w:sz w:val="24"/>
          <w:szCs w:val="24"/>
          <w:lang w:eastAsia="en-US"/>
        </w:rPr>
      </w:pPr>
      <w:r w:rsidRPr="00992A80">
        <w:rPr>
          <w:rFonts w:ascii="Times New Roman" w:eastAsia="Aptos" w:hAnsi="Times New Roman" w:cs="Times New Roman"/>
          <w:kern w:val="2"/>
          <w:sz w:val="24"/>
          <w:szCs w:val="24"/>
          <w:lang w:eastAsia="en-US"/>
        </w:rPr>
        <w:t xml:space="preserve">8.1 </w:t>
      </w:r>
      <w:r w:rsidR="00131319" w:rsidRPr="00131319">
        <w:rPr>
          <w:rFonts w:ascii="Times New Roman" w:eastAsia="Aptos" w:hAnsi="Times New Roman" w:cs="Times New Roman"/>
          <w:kern w:val="2"/>
          <w:sz w:val="24"/>
          <w:szCs w:val="24"/>
          <w:lang w:eastAsia="en-US"/>
        </w:rPr>
        <w:t xml:space="preserve">Užsakovas turi teisę sutarties galiojimo metu papildyti arba sumažinti objektų, kuriuose teikiamos apsaugos paslaugos, skaičių. Tokie pakeitimai atliekami nekeičiant sutarties esmės ir taikant sutartyje nustatytus paslaugų įkainius. </w:t>
      </w:r>
    </w:p>
    <w:p w14:paraId="6B2D274C" w14:textId="2EA6AD02" w:rsidR="00131319" w:rsidRDefault="00992A80" w:rsidP="00992A80">
      <w:pPr>
        <w:shd w:val="clear" w:color="auto" w:fill="FFFFFF"/>
        <w:spacing w:after="0" w:line="360" w:lineRule="auto"/>
        <w:ind w:firstLine="720"/>
        <w:jc w:val="both"/>
        <w:rPr>
          <w:rFonts w:ascii="Times New Roman" w:eastAsia="Aptos" w:hAnsi="Times New Roman" w:cs="Times New Roman"/>
          <w:iCs/>
          <w:kern w:val="2"/>
          <w:sz w:val="24"/>
          <w:szCs w:val="24"/>
          <w:lang w:eastAsia="en-US"/>
        </w:rPr>
      </w:pPr>
      <w:r w:rsidRPr="00992A80">
        <w:rPr>
          <w:rFonts w:ascii="Times New Roman" w:eastAsia="Aptos" w:hAnsi="Times New Roman" w:cs="Times New Roman"/>
          <w:iCs/>
          <w:kern w:val="2"/>
          <w:sz w:val="24"/>
          <w:szCs w:val="24"/>
          <w:lang w:eastAsia="en-US"/>
        </w:rPr>
        <w:t xml:space="preserve">8.2 </w:t>
      </w:r>
      <w:r w:rsidR="00131319" w:rsidRPr="00131319">
        <w:rPr>
          <w:rFonts w:ascii="Times New Roman" w:eastAsia="Aptos" w:hAnsi="Times New Roman" w:cs="Times New Roman"/>
          <w:iCs/>
          <w:kern w:val="2"/>
          <w:sz w:val="24"/>
          <w:szCs w:val="24"/>
          <w:lang w:eastAsia="en-US"/>
        </w:rPr>
        <w:t>Užsakovas turi teisę sutarties vykdymo laikotarpiu keisti apsaugos paslaugų teikimo laiką, pamainų grafiką bei darbo valandų apimtį. Paslaugos apmokamos pagal faktiškai suteiktų valandų skaičių ir sutartyje nustatytus įkainius.</w:t>
      </w:r>
    </w:p>
    <w:p w14:paraId="49CA944F" w14:textId="7B4191B8" w:rsidR="002234FF" w:rsidRDefault="00131319" w:rsidP="00992A80">
      <w:pPr>
        <w:shd w:val="clear" w:color="auto" w:fill="FFFFFF"/>
        <w:spacing w:after="0" w:line="360" w:lineRule="auto"/>
        <w:ind w:firstLine="720"/>
        <w:jc w:val="both"/>
        <w:rPr>
          <w:rFonts w:ascii="Times New Roman" w:eastAsia="Aptos" w:hAnsi="Times New Roman" w:cs="Times New Roman"/>
          <w:iCs/>
          <w:kern w:val="2"/>
          <w:sz w:val="24"/>
          <w:szCs w:val="24"/>
          <w:lang w:eastAsia="en-US"/>
        </w:rPr>
      </w:pPr>
      <w:r>
        <w:rPr>
          <w:rFonts w:ascii="Times New Roman" w:eastAsia="Aptos" w:hAnsi="Times New Roman" w:cs="Times New Roman"/>
          <w:iCs/>
          <w:kern w:val="2"/>
          <w:sz w:val="24"/>
          <w:szCs w:val="24"/>
          <w:lang w:eastAsia="en-US"/>
        </w:rPr>
        <w:t xml:space="preserve">8.3 </w:t>
      </w:r>
      <w:r w:rsidR="002234FF" w:rsidRPr="004C0FD2">
        <w:rPr>
          <w:rFonts w:ascii="Times New Roman" w:eastAsia="Aptos" w:hAnsi="Times New Roman" w:cs="Times New Roman"/>
          <w:iCs/>
          <w:kern w:val="2"/>
          <w:sz w:val="24"/>
          <w:szCs w:val="24"/>
          <w:lang w:eastAsia="en-US"/>
        </w:rPr>
        <w:t>Užsakovas turi teisę sutarties vykdymo laikotarpiu užsakyti papildomas su apsauga susijusias paslaugas</w:t>
      </w:r>
      <w:r w:rsidR="009B2EC2" w:rsidRPr="004C0FD2">
        <w:rPr>
          <w:rFonts w:ascii="Times New Roman" w:eastAsia="Aptos" w:hAnsi="Times New Roman" w:cs="Times New Roman"/>
          <w:iCs/>
          <w:kern w:val="2"/>
          <w:sz w:val="24"/>
          <w:szCs w:val="24"/>
          <w:lang w:eastAsia="en-US"/>
        </w:rPr>
        <w:t xml:space="preserve"> pagal </w:t>
      </w:r>
      <w:r w:rsidR="00BD00CE" w:rsidRPr="004C0FD2">
        <w:rPr>
          <w:rFonts w:ascii="Times New Roman" w:eastAsia="Aptos" w:hAnsi="Times New Roman" w:cs="Times New Roman"/>
          <w:iCs/>
          <w:kern w:val="2"/>
          <w:sz w:val="24"/>
          <w:szCs w:val="24"/>
          <w:lang w:eastAsia="en-US"/>
        </w:rPr>
        <w:t xml:space="preserve">TIEKĖJO </w:t>
      </w:r>
      <w:r w:rsidR="0095769F" w:rsidRPr="004C0FD2">
        <w:rPr>
          <w:rFonts w:ascii="Times New Roman" w:eastAsia="Aptos" w:hAnsi="Times New Roman" w:cs="Times New Roman"/>
          <w:iCs/>
          <w:kern w:val="2"/>
          <w:sz w:val="24"/>
          <w:szCs w:val="24"/>
          <w:lang w:eastAsia="en-US"/>
        </w:rPr>
        <w:t>pateiktą komercinį pasiūlymą</w:t>
      </w:r>
      <w:r w:rsidR="00427EFA">
        <w:rPr>
          <w:rFonts w:ascii="Times New Roman" w:eastAsia="Aptos" w:hAnsi="Times New Roman" w:cs="Times New Roman"/>
          <w:iCs/>
          <w:kern w:val="2"/>
          <w:sz w:val="24"/>
          <w:szCs w:val="24"/>
          <w:lang w:eastAsia="en-US"/>
        </w:rPr>
        <w:t xml:space="preserve"> </w:t>
      </w:r>
      <w:r w:rsidR="00427EFA" w:rsidRPr="00427EFA">
        <w:rPr>
          <w:rFonts w:ascii="Times New Roman" w:eastAsia="Aptos" w:hAnsi="Times New Roman" w:cs="Times New Roman"/>
          <w:iCs/>
          <w:kern w:val="2"/>
          <w:sz w:val="24"/>
          <w:szCs w:val="24"/>
          <w:lang w:eastAsia="en-US"/>
        </w:rPr>
        <w:t>neviršijant 10 procentų Pradinės sutarties vertės</w:t>
      </w:r>
      <w:r w:rsidR="0095769F" w:rsidRPr="004C0FD2">
        <w:rPr>
          <w:rFonts w:ascii="Times New Roman" w:eastAsia="Aptos" w:hAnsi="Times New Roman" w:cs="Times New Roman"/>
          <w:iCs/>
          <w:kern w:val="2"/>
          <w:sz w:val="24"/>
          <w:szCs w:val="24"/>
          <w:lang w:eastAsia="en-US"/>
        </w:rPr>
        <w:t>.</w:t>
      </w:r>
      <w:r w:rsidR="0095769F">
        <w:rPr>
          <w:rFonts w:ascii="Times New Roman" w:eastAsia="Aptos" w:hAnsi="Times New Roman" w:cs="Times New Roman"/>
          <w:iCs/>
          <w:kern w:val="2"/>
          <w:sz w:val="24"/>
          <w:szCs w:val="24"/>
          <w:lang w:eastAsia="en-US"/>
        </w:rPr>
        <w:t xml:space="preserve"> </w:t>
      </w:r>
    </w:p>
    <w:p w14:paraId="77F468EF" w14:textId="1A1337B6" w:rsidR="00992A80" w:rsidRPr="00992A80" w:rsidRDefault="00E60851" w:rsidP="00E60851">
      <w:pPr>
        <w:shd w:val="clear" w:color="auto" w:fill="FFFFFF"/>
        <w:spacing w:after="0" w:line="360" w:lineRule="auto"/>
        <w:ind w:firstLine="720"/>
        <w:jc w:val="both"/>
        <w:rPr>
          <w:rFonts w:ascii="Times New Roman" w:eastAsia="Aptos" w:hAnsi="Times New Roman" w:cs="Times New Roman"/>
          <w:b/>
          <w:bCs/>
          <w:kern w:val="2"/>
          <w:sz w:val="24"/>
          <w:szCs w:val="24"/>
          <w:lang w:eastAsia="en-US"/>
        </w:rPr>
      </w:pPr>
      <w:r>
        <w:rPr>
          <w:rFonts w:ascii="Times New Roman" w:eastAsia="Aptos" w:hAnsi="Times New Roman" w:cs="Times New Roman"/>
          <w:iCs/>
          <w:kern w:val="2"/>
          <w:sz w:val="24"/>
          <w:szCs w:val="24"/>
          <w:lang w:eastAsia="en-US"/>
        </w:rPr>
        <w:t xml:space="preserve">9. </w:t>
      </w:r>
      <w:r w:rsidR="00336E56" w:rsidRPr="00336E56">
        <w:rPr>
          <w:rFonts w:ascii="Times New Roman" w:eastAsia="Aptos" w:hAnsi="Times New Roman" w:cs="Times New Roman"/>
          <w:b/>
          <w:bCs/>
          <w:kern w:val="2"/>
          <w:sz w:val="24"/>
          <w:szCs w:val="24"/>
          <w:lang w:eastAsia="en-US"/>
        </w:rPr>
        <w:t>Numatomų saugomų objektų aprašymai</w:t>
      </w:r>
      <w:r w:rsidR="00992A80" w:rsidRPr="00992A80">
        <w:rPr>
          <w:rFonts w:ascii="Times New Roman" w:eastAsia="Aptos" w:hAnsi="Times New Roman" w:cs="Times New Roman"/>
          <w:b/>
          <w:bCs/>
          <w:kern w:val="2"/>
          <w:sz w:val="24"/>
          <w:szCs w:val="24"/>
          <w:lang w:eastAsia="en-US"/>
        </w:rPr>
        <w:t>:</w:t>
      </w:r>
    </w:p>
    <w:p w14:paraId="766A87CA" w14:textId="7ACBA315"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eastAsia="en-US"/>
        </w:rPr>
      </w:pPr>
      <w:r w:rsidRPr="00992A80">
        <w:rPr>
          <w:rFonts w:ascii="Times New Roman" w:eastAsia="Aptos" w:hAnsi="Times New Roman" w:cs="Times New Roman"/>
          <w:b/>
          <w:bCs/>
          <w:kern w:val="2"/>
          <w:sz w:val="24"/>
          <w:szCs w:val="24"/>
          <w:lang w:eastAsia="en-US"/>
        </w:rPr>
        <w:t>1 pirkimo objekto dalis – „Kauno m. ir Kauno raj. saugomi objektai“:</w:t>
      </w:r>
    </w:p>
    <w:p w14:paraId="6FE85108" w14:textId="0AF31C81"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eastAsia="en-US"/>
        </w:rPr>
      </w:pPr>
      <w:r w:rsidRPr="00992A80">
        <w:rPr>
          <w:rFonts w:ascii="Times New Roman" w:eastAsia="Aptos" w:hAnsi="Times New Roman" w:cs="Times New Roman"/>
          <w:b/>
          <w:bCs/>
          <w:kern w:val="2"/>
          <w:sz w:val="24"/>
          <w:szCs w:val="24"/>
          <w:lang w:eastAsia="en-US"/>
        </w:rPr>
        <w:t xml:space="preserve">1. </w:t>
      </w:r>
      <w:r w:rsidRPr="00992A80">
        <w:rPr>
          <w:rFonts w:ascii="Times New Roman" w:eastAsia="Aptos" w:hAnsi="Times New Roman" w:cs="Times New Roman"/>
          <w:b/>
          <w:bCs/>
          <w:kern w:val="2"/>
          <w:sz w:val="24"/>
          <w:szCs w:val="24"/>
          <w:u w:val="single"/>
          <w:lang w:eastAsia="en-US"/>
        </w:rPr>
        <w:t>Objekt</w:t>
      </w:r>
      <w:r w:rsidR="00742B80">
        <w:rPr>
          <w:rFonts w:ascii="Times New Roman" w:eastAsia="Aptos" w:hAnsi="Times New Roman" w:cs="Times New Roman"/>
          <w:b/>
          <w:bCs/>
          <w:kern w:val="2"/>
          <w:sz w:val="24"/>
          <w:szCs w:val="24"/>
          <w:u w:val="single"/>
          <w:lang w:eastAsia="en-US"/>
        </w:rPr>
        <w:t xml:space="preserve">o </w:t>
      </w:r>
      <w:r w:rsidRPr="00992A80">
        <w:rPr>
          <w:rFonts w:ascii="Times New Roman" w:eastAsia="Aptos" w:hAnsi="Times New Roman" w:cs="Times New Roman"/>
          <w:b/>
          <w:bCs/>
          <w:kern w:val="2"/>
          <w:sz w:val="24"/>
          <w:szCs w:val="24"/>
          <w:u w:val="single"/>
          <w:lang w:eastAsia="en-US"/>
        </w:rPr>
        <w:t xml:space="preserve"> adresu S. Daukanto g. 28, Kaunas</w:t>
      </w:r>
      <w:r w:rsidR="00742B80">
        <w:rPr>
          <w:rFonts w:ascii="Times New Roman" w:eastAsia="Aptos" w:hAnsi="Times New Roman" w:cs="Times New Roman"/>
          <w:b/>
          <w:bCs/>
          <w:kern w:val="2"/>
          <w:sz w:val="24"/>
          <w:szCs w:val="24"/>
          <w:u w:val="single"/>
          <w:lang w:eastAsia="en-US"/>
        </w:rPr>
        <w:t>,</w:t>
      </w:r>
      <w:r w:rsidRPr="00992A80">
        <w:rPr>
          <w:rFonts w:ascii="Times New Roman" w:eastAsia="Aptos" w:hAnsi="Times New Roman" w:cs="Times New Roman"/>
          <w:b/>
          <w:bCs/>
          <w:kern w:val="2"/>
          <w:sz w:val="24"/>
          <w:szCs w:val="24"/>
          <w:u w:val="single"/>
          <w:lang w:eastAsia="en-US"/>
        </w:rPr>
        <w:t xml:space="preserve"> charakteristika:</w:t>
      </w:r>
    </w:p>
    <w:p w14:paraId="3E799B77" w14:textId="7777777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eastAsia="en-US"/>
        </w:rPr>
      </w:pPr>
      <w:r w:rsidRPr="00992A80">
        <w:rPr>
          <w:rFonts w:ascii="Times New Roman" w:eastAsia="Aptos" w:hAnsi="Times New Roman" w:cs="Times New Roman"/>
          <w:kern w:val="2"/>
          <w:sz w:val="24"/>
          <w:szCs w:val="24"/>
          <w:lang w:eastAsia="en-US"/>
        </w:rPr>
        <w:t>1.1 Bendras pastato plotas ~ 5693,94 kv. m, sklypo plotas ~ 0,2596 ha. Objekto teritorijoje įrengta automobilių stovėjimo aikštelė iki 15 vnt. Pagrindinis pastatas bendras plotas 3547,82 kv. m, aukštų skaičius – 4: rūsys – 602,66 kv. m. - I aukštas – 770,40 kv. m. - II aukštas – 846,69 kv. m.- III aukštas – 614,10 kv. m. - IV aukštas – 713,97 kv. m. Didžiosios salės pastato bendras plotas 2146,12 kv. m, aukštų skaičius 4: rūsys – 484,36 kv. m. - I aukštas – 463,31 kv. m. - II aukštas – 309,34 kv. m. - III aukštas – 760,36 kv. m. - IV aukštas – 128,75 kv. m</w:t>
      </w:r>
    </w:p>
    <w:p w14:paraId="5A4DEBF0" w14:textId="71946138"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1.2 Pastato darbo laikas: I-V  7.15- 23.15 val.</w:t>
      </w:r>
      <w:r w:rsidRPr="00992A80">
        <w:rPr>
          <w:rFonts w:ascii="Aptos" w:eastAsia="Aptos" w:hAnsi="Aptos" w:cs="Times New Roman"/>
          <w:kern w:val="2"/>
          <w:sz w:val="22"/>
          <w:szCs w:val="22"/>
          <w:lang w:eastAsia="en-US"/>
        </w:rPr>
        <w:t xml:space="preserve"> </w:t>
      </w:r>
      <w:r w:rsidRPr="00992A80">
        <w:rPr>
          <w:rFonts w:ascii="Times New Roman" w:eastAsia="Aptos" w:hAnsi="Times New Roman" w:cs="Times New Roman"/>
          <w:kern w:val="2"/>
          <w:sz w:val="24"/>
          <w:szCs w:val="24"/>
          <w:lang w:val="pt-BR" w:eastAsia="en-US"/>
        </w:rPr>
        <w:t xml:space="preserve">(dienos metu  I iki V nuo 7.15-15.15 val. dirba </w:t>
      </w:r>
      <w:r w:rsidR="00894E7C">
        <w:rPr>
          <w:rFonts w:ascii="Times New Roman" w:eastAsia="Aptos" w:hAnsi="Times New Roman" w:cs="Times New Roman"/>
          <w:kern w:val="2"/>
          <w:sz w:val="24"/>
          <w:szCs w:val="24"/>
          <w:lang w:val="pt-BR" w:eastAsia="en-US"/>
        </w:rPr>
        <w:t xml:space="preserve">patalpų </w:t>
      </w:r>
      <w:r w:rsidRPr="00992A80">
        <w:rPr>
          <w:rFonts w:ascii="Times New Roman" w:eastAsia="Aptos" w:hAnsi="Times New Roman" w:cs="Times New Roman"/>
          <w:kern w:val="2"/>
          <w:sz w:val="24"/>
          <w:szCs w:val="24"/>
          <w:lang w:val="pt-BR" w:eastAsia="en-US"/>
        </w:rPr>
        <w:t>administratorius), VI-VII 8.00- 23.00 val.</w:t>
      </w:r>
    </w:p>
    <w:p w14:paraId="7A612981" w14:textId="4D4717C9"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1.3 Fizinės apsaugos darbo laikas I-V 15.15-23.15 val., VI-VII 8.00- 23.00 val. </w:t>
      </w:r>
      <w:r w:rsidR="00894E7C">
        <w:rPr>
          <w:rFonts w:ascii="Times New Roman" w:eastAsia="Aptos" w:hAnsi="Times New Roman" w:cs="Times New Roman"/>
          <w:kern w:val="2"/>
          <w:sz w:val="24"/>
          <w:szCs w:val="24"/>
          <w:lang w:val="pt-BR" w:eastAsia="en-US"/>
        </w:rPr>
        <w:t xml:space="preserve">Patalpų  </w:t>
      </w:r>
      <w:r w:rsidRPr="00992A80">
        <w:rPr>
          <w:rFonts w:ascii="Times New Roman" w:eastAsia="Aptos" w:hAnsi="Times New Roman" w:cs="Times New Roman"/>
          <w:kern w:val="2"/>
          <w:sz w:val="24"/>
          <w:szCs w:val="24"/>
          <w:lang w:val="pt-BR" w:eastAsia="en-US"/>
        </w:rPr>
        <w:t>administratoriaus pavadavimo atveju darbo laikas I-V 7.15- 23.15 val. (I-V darbo dienomis).</w:t>
      </w:r>
    </w:p>
    <w:p w14:paraId="7C823976" w14:textId="42AC6516"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1.4 Planuojama 4</w:t>
      </w:r>
      <w:r w:rsidR="00131319">
        <w:rPr>
          <w:rFonts w:ascii="Times New Roman" w:eastAsia="Aptos" w:hAnsi="Times New Roman" w:cs="Times New Roman"/>
          <w:kern w:val="2"/>
          <w:sz w:val="24"/>
          <w:szCs w:val="24"/>
          <w:lang w:val="pt-BR" w:eastAsia="en-US"/>
        </w:rPr>
        <w:t>4</w:t>
      </w:r>
      <w:r w:rsidRPr="00992A80">
        <w:rPr>
          <w:rFonts w:ascii="Times New Roman" w:eastAsia="Aptos" w:hAnsi="Times New Roman" w:cs="Times New Roman"/>
          <w:kern w:val="2"/>
          <w:sz w:val="24"/>
          <w:szCs w:val="24"/>
          <w:lang w:val="pt-BR" w:eastAsia="en-US"/>
        </w:rPr>
        <w:t>00 val.  metams. Nurodytas valandų skaičius yra preliminarus.</w:t>
      </w:r>
    </w:p>
    <w:p w14:paraId="2E2EFC08" w14:textId="30C24753" w:rsidR="00894E7C" w:rsidRPr="00992A80" w:rsidRDefault="00894E7C" w:rsidP="00992A80">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1.5 </w:t>
      </w:r>
      <w:r w:rsidRPr="00894E7C">
        <w:rPr>
          <w:rFonts w:ascii="Times New Roman" w:eastAsia="Aptos" w:hAnsi="Times New Roman" w:cs="Times New Roman"/>
          <w:kern w:val="2"/>
          <w:sz w:val="24"/>
          <w:szCs w:val="24"/>
          <w:lang w:eastAsia="en-US"/>
        </w:rPr>
        <w:t>Apsaugos darbuotojų budėjimo laikas švenčių dienomis gali skirtis nuo įprasto darbo grafiko ir kiekvienu atveju nustatomas atskiru Užsakovo nurodymu.</w:t>
      </w:r>
    </w:p>
    <w:p w14:paraId="2AE370F5" w14:textId="23E01EE4"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val="pt-BR" w:eastAsia="en-US"/>
        </w:rPr>
      </w:pPr>
      <w:r w:rsidRPr="00992A80">
        <w:rPr>
          <w:rFonts w:ascii="Times New Roman" w:eastAsia="Aptos" w:hAnsi="Times New Roman" w:cs="Times New Roman"/>
          <w:b/>
          <w:bCs/>
          <w:kern w:val="2"/>
          <w:sz w:val="24"/>
          <w:szCs w:val="24"/>
          <w:lang w:val="pt-BR" w:eastAsia="en-US"/>
        </w:rPr>
        <w:t xml:space="preserve">2.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V. Čepinskio g. 5, Kaunas</w:t>
      </w:r>
      <w:r w:rsidR="00742B80">
        <w:rPr>
          <w:rFonts w:ascii="Times New Roman" w:eastAsia="Aptos" w:hAnsi="Times New Roman" w:cs="Times New Roman"/>
          <w:b/>
          <w:bCs/>
          <w:kern w:val="2"/>
          <w:sz w:val="24"/>
          <w:szCs w:val="24"/>
          <w:u w:val="single"/>
          <w:lang w:val="pt-BR" w:eastAsia="en-US"/>
        </w:rPr>
        <w:t>,</w:t>
      </w:r>
      <w:r w:rsidRPr="00992A80">
        <w:rPr>
          <w:rFonts w:ascii="Times New Roman" w:eastAsia="Aptos" w:hAnsi="Times New Roman" w:cs="Times New Roman"/>
          <w:b/>
          <w:bCs/>
          <w:kern w:val="2"/>
          <w:sz w:val="24"/>
          <w:szCs w:val="24"/>
          <w:u w:val="single"/>
          <w:lang w:val="pt-BR" w:eastAsia="en-US"/>
        </w:rPr>
        <w:t xml:space="preserve"> charakteristika:</w:t>
      </w:r>
    </w:p>
    <w:p w14:paraId="7271420A" w14:textId="7777777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2.1 pastato plotas ~ 6709 kv. m. Objekto teritorijoje įrengta automobilių stovėjimo aikštelė iki 50 vietų. Bendras pastato plotas ~3749,53 kv. m. Pastatas turi 2 aukštus: rūsys – 944,61 kv. m. - I aukštas – 929,84 kv. m. - II aukštas – 933,66 kv. m. - pastogė – 941,42 kv. m. PASTABA: į pagrindinio pastato (1C2p, unikalus Nr. 1995-2003-0015) bendrą plotą įtraukti priestatai ir liftas, kurių charakteristikos: priestatas , bendras plotas 267,87 kv. m., aukštų skaičius 2; Priestatas , bendras plotas 253,81 kv. m., aukštų skaičius 2; Liftas , bendras plotas 2,79 kv. m., aukštų skaičius 3; </w:t>
      </w:r>
    </w:p>
    <w:p w14:paraId="7DFF6E11" w14:textId="4C6DCE58"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2.2 Pastato darbo laikas: I-V 7.15- 23.15 val. (dienos metu I iki V nuo 7.15-15.15 val. dirba </w:t>
      </w:r>
      <w:r w:rsidR="00894E7C">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administratorius), VI-VII  8.00 - 23.00 val.</w:t>
      </w:r>
    </w:p>
    <w:p w14:paraId="4B2E8CDE" w14:textId="2D6C10E0"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2.3 Fizinės apsaugos darbo laikas: I-V nuo 15.15-23.15 val., VI-VII 8.00- 23.00 val.</w:t>
      </w:r>
      <w:r w:rsidRPr="00992A80">
        <w:rPr>
          <w:rFonts w:ascii="Aptos" w:eastAsia="Aptos" w:hAnsi="Aptos" w:cs="Times New Roman"/>
          <w:kern w:val="2"/>
          <w:sz w:val="22"/>
          <w:szCs w:val="22"/>
          <w:lang w:eastAsia="en-US"/>
        </w:rPr>
        <w:t xml:space="preserve"> </w:t>
      </w:r>
      <w:r w:rsidR="00894E7C">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administratoriaus pavadavimo atveju darbo laikas I-V 7.15- 23.15 val. (I-V darbo dienomis).</w:t>
      </w:r>
    </w:p>
    <w:p w14:paraId="53DF02E1" w14:textId="4E5AF33C"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lastRenderedPageBreak/>
        <w:t xml:space="preserve">2.4 Planuojama pirkti </w:t>
      </w:r>
      <w:r w:rsidRPr="00992A80">
        <w:rPr>
          <w:rFonts w:ascii="Times New Roman" w:eastAsia="Aptos" w:hAnsi="Times New Roman" w:cs="Times New Roman"/>
          <w:sz w:val="24"/>
          <w:szCs w:val="24"/>
          <w:lang w:val="pt-BR" w:eastAsia="en-US"/>
        </w:rPr>
        <w:t>4</w:t>
      </w:r>
      <w:r w:rsidR="00131319">
        <w:rPr>
          <w:rFonts w:ascii="Times New Roman" w:eastAsia="Aptos" w:hAnsi="Times New Roman" w:cs="Times New Roman"/>
          <w:sz w:val="24"/>
          <w:szCs w:val="24"/>
          <w:lang w:val="pt-BR" w:eastAsia="en-US"/>
        </w:rPr>
        <w:t>4</w:t>
      </w:r>
      <w:r w:rsidRPr="00992A80">
        <w:rPr>
          <w:rFonts w:ascii="Times New Roman" w:eastAsia="Aptos" w:hAnsi="Times New Roman" w:cs="Times New Roman"/>
          <w:sz w:val="24"/>
          <w:szCs w:val="24"/>
          <w:lang w:val="pt-BR" w:eastAsia="en-US"/>
        </w:rPr>
        <w:t>00</w:t>
      </w:r>
      <w:r w:rsidRPr="00992A80">
        <w:rPr>
          <w:rFonts w:ascii="Times New Roman" w:eastAsia="Aptos" w:hAnsi="Times New Roman" w:cs="Times New Roman"/>
          <w:kern w:val="2"/>
          <w:sz w:val="24"/>
          <w:szCs w:val="24"/>
          <w:lang w:val="pt-BR" w:eastAsia="en-US"/>
        </w:rPr>
        <w:t xml:space="preserve"> val.  metams. Nurodytas valandų skaičius yra preliminarus. </w:t>
      </w:r>
    </w:p>
    <w:p w14:paraId="6038AF55" w14:textId="614C8357" w:rsidR="00894E7C" w:rsidRPr="00894E7C" w:rsidRDefault="00894E7C" w:rsidP="00992A80">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2.5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2D7E5099" w14:textId="028F70E4"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val="pt-BR" w:eastAsia="en-US"/>
        </w:rPr>
      </w:pPr>
      <w:r w:rsidRPr="00992A80">
        <w:rPr>
          <w:rFonts w:ascii="Times New Roman" w:eastAsia="Aptos" w:hAnsi="Times New Roman" w:cs="Times New Roman"/>
          <w:b/>
          <w:bCs/>
          <w:kern w:val="2"/>
          <w:sz w:val="24"/>
          <w:szCs w:val="24"/>
          <w:lang w:val="pt-BR" w:eastAsia="en-US"/>
        </w:rPr>
        <w:t xml:space="preserve">3.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Studentų g. 11, Akademija</w:t>
      </w:r>
      <w:r w:rsidR="00742B80">
        <w:rPr>
          <w:rFonts w:ascii="Times New Roman" w:eastAsia="Aptos" w:hAnsi="Times New Roman" w:cs="Times New Roman"/>
          <w:b/>
          <w:bCs/>
          <w:kern w:val="2"/>
          <w:sz w:val="24"/>
          <w:szCs w:val="24"/>
          <w:u w:val="single"/>
          <w:lang w:val="pt-BR" w:eastAsia="en-US"/>
        </w:rPr>
        <w:t>, Kauno raj.,</w:t>
      </w:r>
      <w:r w:rsidRPr="00992A80">
        <w:rPr>
          <w:rFonts w:ascii="Times New Roman" w:eastAsia="Aptos" w:hAnsi="Times New Roman" w:cs="Times New Roman"/>
          <w:b/>
          <w:bCs/>
          <w:kern w:val="2"/>
          <w:sz w:val="24"/>
          <w:szCs w:val="24"/>
          <w:u w:val="single"/>
          <w:lang w:val="pt-BR" w:eastAsia="en-US"/>
        </w:rPr>
        <w:t xml:space="preserve"> charakteristika:</w:t>
      </w:r>
    </w:p>
    <w:p w14:paraId="61E6D5C5" w14:textId="7777777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3.1 pastato plotas 14332,83 kv. m. </w:t>
      </w:r>
      <w:r w:rsidRPr="00992A80">
        <w:rPr>
          <w:rFonts w:ascii="Times New Roman" w:eastAsia="Aptos" w:hAnsi="Times New Roman" w:cs="Times New Roman"/>
          <w:sz w:val="24"/>
          <w:szCs w:val="24"/>
          <w:lang w:val="pt-BR" w:eastAsia="en-US"/>
        </w:rPr>
        <w:t>Objekto teritorijoje įrengta automobilių stovėjimo aikštelė iki 50 vietų.</w:t>
      </w:r>
      <w:r w:rsidRPr="00992A80">
        <w:rPr>
          <w:rFonts w:ascii="Times New Roman" w:eastAsia="Aptos" w:hAnsi="Times New Roman" w:cs="Times New Roman"/>
          <w:kern w:val="2"/>
          <w:sz w:val="24"/>
          <w:szCs w:val="24"/>
          <w:lang w:val="pt-BR" w:eastAsia="en-US"/>
        </w:rPr>
        <w:t xml:space="preserve"> </w:t>
      </w:r>
      <w:r w:rsidRPr="00992A80">
        <w:rPr>
          <w:rFonts w:ascii="Times New Roman" w:eastAsia="Aptos" w:hAnsi="Times New Roman" w:cs="Times New Roman"/>
          <w:sz w:val="24"/>
          <w:szCs w:val="24"/>
          <w:lang w:val="pt-BR" w:eastAsia="en-US"/>
        </w:rPr>
        <w:t xml:space="preserve">Sklypo plotas 36,8369 ha. Pastatas turi 5 aukštus:  I aukštas – 3458,14 kv. m, II aukštas – 3379,27 kv. m, III aukštas – 2725,49 kv. m, IV aukštas – 2407,63 kv. m, V aukštas – 2317,65 kv. m. </w:t>
      </w:r>
    </w:p>
    <w:p w14:paraId="6FA3DEC0" w14:textId="67E76F6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3.2 Pastato darbo laikas: I-V 7.15- 23.15 val. (dienomis I iki V nuo 7.15-15.15 val. dirba </w:t>
      </w:r>
      <w:r w:rsidR="00894E7C">
        <w:rPr>
          <w:rFonts w:ascii="Times New Roman" w:eastAsia="Aptos" w:hAnsi="Times New Roman" w:cs="Times New Roman"/>
          <w:kern w:val="2"/>
          <w:sz w:val="24"/>
          <w:szCs w:val="24"/>
          <w:lang w:val="pt-BR" w:eastAsia="en-US"/>
        </w:rPr>
        <w:t xml:space="preserve">patalpų </w:t>
      </w:r>
      <w:r w:rsidRPr="00992A80">
        <w:rPr>
          <w:rFonts w:ascii="Times New Roman" w:eastAsia="Aptos" w:hAnsi="Times New Roman" w:cs="Times New Roman"/>
          <w:kern w:val="2"/>
          <w:sz w:val="24"/>
          <w:szCs w:val="24"/>
          <w:lang w:val="pt-BR" w:eastAsia="en-US"/>
        </w:rPr>
        <w:t xml:space="preserve">administratorius), VI 8.00 -17.00. </w:t>
      </w:r>
    </w:p>
    <w:p w14:paraId="7CA55313" w14:textId="1D6CDBCB" w:rsidR="00992A80" w:rsidRPr="00C152E1"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C152E1">
        <w:rPr>
          <w:rFonts w:ascii="Times New Roman" w:eastAsia="Aptos" w:hAnsi="Times New Roman" w:cs="Times New Roman"/>
          <w:kern w:val="2"/>
          <w:sz w:val="24"/>
          <w:szCs w:val="24"/>
          <w:lang w:val="pt-BR" w:eastAsia="en-US"/>
        </w:rPr>
        <w:t>3.3 Fizinės apsaugos budėjimo laikas I-V nuo 15.15-23.15 val., VI 8.00- 17.00 val.</w:t>
      </w:r>
      <w:r w:rsidR="00C152E1" w:rsidRPr="00C152E1">
        <w:rPr>
          <w:rFonts w:ascii="Times New Roman" w:eastAsia="Aptos" w:hAnsi="Times New Roman" w:cs="Times New Roman"/>
          <w:kern w:val="2"/>
          <w:sz w:val="24"/>
          <w:szCs w:val="24"/>
          <w:lang w:val="pt-BR" w:eastAsia="en-US"/>
        </w:rPr>
        <w:t xml:space="preserve"> </w:t>
      </w:r>
      <w:r w:rsidR="00894E7C">
        <w:rPr>
          <w:rFonts w:ascii="Times New Roman" w:eastAsia="Aptos" w:hAnsi="Times New Roman" w:cs="Times New Roman"/>
          <w:kern w:val="2"/>
          <w:sz w:val="24"/>
          <w:szCs w:val="24"/>
          <w:lang w:val="pt-BR" w:eastAsia="en-US"/>
        </w:rPr>
        <w:t>Patalpų</w:t>
      </w:r>
      <w:r w:rsidR="00894E7C" w:rsidRPr="00992A80">
        <w:rPr>
          <w:rFonts w:ascii="Times New Roman" w:eastAsia="Aptos" w:hAnsi="Times New Roman" w:cs="Times New Roman"/>
          <w:kern w:val="2"/>
          <w:sz w:val="24"/>
          <w:szCs w:val="24"/>
          <w:lang w:val="pt-BR" w:eastAsia="en-US"/>
        </w:rPr>
        <w:t xml:space="preserve"> administratoriaus </w:t>
      </w:r>
      <w:r w:rsidRPr="00C152E1">
        <w:rPr>
          <w:rFonts w:ascii="Times New Roman" w:eastAsia="Aptos" w:hAnsi="Times New Roman" w:cs="Times New Roman"/>
          <w:kern w:val="2"/>
          <w:sz w:val="24"/>
          <w:szCs w:val="24"/>
          <w:lang w:val="pt-BR" w:eastAsia="en-US"/>
        </w:rPr>
        <w:t>pavadavimo atveju darbo laikas I-V 7.15- 23.15 val. (I-V darbo dienomis).</w:t>
      </w:r>
    </w:p>
    <w:p w14:paraId="6D70EC52" w14:textId="77777777"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3.3 Planuojama pirkti </w:t>
      </w:r>
      <w:r w:rsidRPr="00992A80">
        <w:rPr>
          <w:rFonts w:ascii="Times New Roman" w:eastAsia="Aptos" w:hAnsi="Times New Roman" w:cs="Times New Roman"/>
          <w:sz w:val="24"/>
          <w:szCs w:val="24"/>
          <w:lang w:val="pt-BR" w:eastAsia="en-US"/>
        </w:rPr>
        <w:t>3300</w:t>
      </w:r>
      <w:r w:rsidRPr="00992A80">
        <w:rPr>
          <w:rFonts w:ascii="Times New Roman" w:eastAsia="Aptos" w:hAnsi="Times New Roman" w:cs="Times New Roman"/>
          <w:kern w:val="2"/>
          <w:sz w:val="24"/>
          <w:szCs w:val="24"/>
          <w:lang w:val="pt-BR" w:eastAsia="en-US"/>
        </w:rPr>
        <w:t xml:space="preserve"> val.  metams. Nurodytas valandų skaičius yra preliminarus. </w:t>
      </w:r>
    </w:p>
    <w:p w14:paraId="2FD9FDCD" w14:textId="77777777" w:rsidR="00894E7C" w:rsidRPr="00894E7C" w:rsidRDefault="00894E7C" w:rsidP="00894E7C">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3.5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2026FFB3" w14:textId="6896EDA2"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eastAsia="en-US"/>
        </w:rPr>
      </w:pPr>
      <w:r w:rsidRPr="00992A80">
        <w:rPr>
          <w:rFonts w:ascii="Times New Roman" w:eastAsia="Aptos" w:hAnsi="Times New Roman" w:cs="Times New Roman"/>
          <w:b/>
          <w:bCs/>
          <w:kern w:val="2"/>
          <w:sz w:val="24"/>
          <w:szCs w:val="24"/>
          <w:lang w:val="pt-BR" w:eastAsia="en-US"/>
        </w:rPr>
        <w:t xml:space="preserve"> 4.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Universiteto g. 10, Akademija</w:t>
      </w:r>
      <w:r w:rsidR="00742B80">
        <w:rPr>
          <w:rFonts w:ascii="Times New Roman" w:eastAsia="Aptos" w:hAnsi="Times New Roman" w:cs="Times New Roman"/>
          <w:b/>
          <w:bCs/>
          <w:kern w:val="2"/>
          <w:sz w:val="24"/>
          <w:szCs w:val="24"/>
          <w:u w:val="single"/>
          <w:lang w:val="pt-BR" w:eastAsia="en-US"/>
        </w:rPr>
        <w:t>, Kauno raj.,</w:t>
      </w:r>
      <w:r w:rsidRPr="00992A80">
        <w:rPr>
          <w:rFonts w:ascii="Times New Roman" w:eastAsia="Aptos" w:hAnsi="Times New Roman" w:cs="Times New Roman"/>
          <w:b/>
          <w:bCs/>
          <w:kern w:val="2"/>
          <w:sz w:val="24"/>
          <w:szCs w:val="24"/>
          <w:u w:val="single"/>
          <w:lang w:val="pt-BR" w:eastAsia="en-US"/>
        </w:rPr>
        <w:t xml:space="preserve"> charakteristika: </w:t>
      </w:r>
    </w:p>
    <w:p w14:paraId="132C3DE3" w14:textId="7777777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4.1 pastato plotas 20847,40 kv. m. Sklypo plotas 28,6797 ha. Pastatas turi 5 aukštus: rūsys – 4008,90 kv. m, I aukštas – 7620,69 kv. m, II aukštas – 3337,07 kv. m, III aukštas – 2015,16 kv. m, IV aukštas – 1930,68 kv. m, V aukštas – 1934,90 kv. m. </w:t>
      </w:r>
    </w:p>
    <w:p w14:paraId="234EE85C" w14:textId="5A468328"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4.2 Pastato darbo laikas: I-V 7.15- 22.15 val. (dienomis  I iki V nuo 7.15-15.15 val. dirba </w:t>
      </w:r>
      <w:r w:rsidR="00BE0BAA">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administratorius), VI  </w:t>
      </w:r>
      <w:r w:rsidR="0024476F">
        <w:rPr>
          <w:rFonts w:ascii="Times New Roman" w:eastAsia="Aptos" w:hAnsi="Times New Roman" w:cs="Times New Roman"/>
          <w:kern w:val="2"/>
          <w:sz w:val="24"/>
          <w:szCs w:val="24"/>
          <w:lang w:val="pt-BR" w:eastAsia="en-US"/>
        </w:rPr>
        <w:t>8.00</w:t>
      </w:r>
      <w:r w:rsidRPr="00992A80">
        <w:rPr>
          <w:rFonts w:ascii="Times New Roman" w:eastAsia="Aptos" w:hAnsi="Times New Roman" w:cs="Times New Roman"/>
          <w:kern w:val="2"/>
          <w:sz w:val="24"/>
          <w:szCs w:val="24"/>
          <w:lang w:val="pt-BR" w:eastAsia="en-US"/>
        </w:rPr>
        <w:t>- 21.</w:t>
      </w:r>
      <w:r w:rsidR="0024476F">
        <w:rPr>
          <w:rFonts w:ascii="Times New Roman" w:eastAsia="Aptos" w:hAnsi="Times New Roman" w:cs="Times New Roman"/>
          <w:kern w:val="2"/>
          <w:sz w:val="24"/>
          <w:szCs w:val="24"/>
          <w:lang w:val="pt-BR" w:eastAsia="en-US"/>
        </w:rPr>
        <w:t>00</w:t>
      </w:r>
      <w:r w:rsidRPr="00992A80">
        <w:rPr>
          <w:rFonts w:ascii="Times New Roman" w:eastAsia="Aptos" w:hAnsi="Times New Roman" w:cs="Times New Roman"/>
          <w:kern w:val="2"/>
          <w:sz w:val="24"/>
          <w:szCs w:val="24"/>
          <w:lang w:val="pt-BR" w:eastAsia="en-US"/>
        </w:rPr>
        <w:t>, VII 8.00 -15.00 val.</w:t>
      </w:r>
    </w:p>
    <w:p w14:paraId="2534E26C" w14:textId="42407BAD"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4.3 Fizinės apsaugos budėjimo laikas I-V  15.15-22.15 val., VI 7.30- 21.30 val., VII 8.00- 15.00 val. </w:t>
      </w:r>
      <w:r w:rsidR="00894E7C">
        <w:rPr>
          <w:rFonts w:ascii="Times New Roman" w:eastAsia="Aptos" w:hAnsi="Times New Roman" w:cs="Times New Roman"/>
          <w:kern w:val="2"/>
          <w:sz w:val="24"/>
          <w:szCs w:val="24"/>
          <w:lang w:val="pt-BR" w:eastAsia="en-US"/>
        </w:rPr>
        <w:t>Patalpų</w:t>
      </w:r>
      <w:r w:rsidR="00894E7C" w:rsidRPr="00992A80">
        <w:rPr>
          <w:rFonts w:ascii="Times New Roman" w:eastAsia="Aptos" w:hAnsi="Times New Roman" w:cs="Times New Roman"/>
          <w:kern w:val="2"/>
          <w:sz w:val="24"/>
          <w:szCs w:val="24"/>
          <w:lang w:val="pt-BR" w:eastAsia="en-US"/>
        </w:rPr>
        <w:t xml:space="preserve"> administratoriaus </w:t>
      </w:r>
      <w:r w:rsidRPr="00992A80">
        <w:rPr>
          <w:rFonts w:ascii="Times New Roman" w:eastAsia="Aptos" w:hAnsi="Times New Roman" w:cs="Times New Roman"/>
          <w:kern w:val="2"/>
          <w:sz w:val="24"/>
          <w:szCs w:val="24"/>
          <w:lang w:val="pt-BR" w:eastAsia="en-US"/>
        </w:rPr>
        <w:t>pavadavimo atveju darbo laikas I-V 7.15- 22.15 val. (I-V darbo dienomis).</w:t>
      </w:r>
    </w:p>
    <w:p w14:paraId="78DF0A45" w14:textId="338160A7"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4.4 Planuojama pirkti </w:t>
      </w:r>
      <w:r w:rsidRPr="00992A80">
        <w:rPr>
          <w:rFonts w:ascii="Times New Roman" w:eastAsia="Aptos" w:hAnsi="Times New Roman" w:cs="Times New Roman"/>
          <w:sz w:val="24"/>
          <w:szCs w:val="24"/>
          <w:lang w:val="pt-BR" w:eastAsia="en-US"/>
        </w:rPr>
        <w:t>3600</w:t>
      </w:r>
      <w:r w:rsidRPr="00992A80">
        <w:rPr>
          <w:rFonts w:ascii="Times New Roman" w:eastAsia="Aptos" w:hAnsi="Times New Roman" w:cs="Times New Roman"/>
          <w:kern w:val="2"/>
          <w:sz w:val="24"/>
          <w:szCs w:val="24"/>
          <w:lang w:val="pt-BR" w:eastAsia="en-US"/>
        </w:rPr>
        <w:t xml:space="preserve"> val. metams. Nurodytas valandų skaičius yra preliminarus.</w:t>
      </w:r>
    </w:p>
    <w:p w14:paraId="0E637454" w14:textId="77777777" w:rsidR="00894E7C" w:rsidRPr="00894E7C" w:rsidRDefault="00894E7C" w:rsidP="00894E7C">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4.5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1F99EC62" w14:textId="3DFA43BC"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val="pt-BR" w:eastAsia="en-US"/>
        </w:rPr>
      </w:pPr>
      <w:r w:rsidRPr="00992A80">
        <w:rPr>
          <w:rFonts w:ascii="Times New Roman" w:eastAsia="Aptos" w:hAnsi="Times New Roman" w:cs="Times New Roman"/>
          <w:b/>
          <w:bCs/>
          <w:kern w:val="2"/>
          <w:sz w:val="24"/>
          <w:szCs w:val="24"/>
          <w:lang w:val="pt-BR" w:eastAsia="en-US"/>
        </w:rPr>
        <w:t xml:space="preserve">5.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Studentų g. 9ª, Akademija</w:t>
      </w:r>
      <w:r w:rsidR="00742B80">
        <w:rPr>
          <w:rFonts w:ascii="Times New Roman" w:eastAsia="Aptos" w:hAnsi="Times New Roman" w:cs="Times New Roman"/>
          <w:b/>
          <w:bCs/>
          <w:kern w:val="2"/>
          <w:sz w:val="24"/>
          <w:szCs w:val="24"/>
          <w:u w:val="single"/>
          <w:lang w:val="pt-BR" w:eastAsia="en-US"/>
        </w:rPr>
        <w:t>,</w:t>
      </w:r>
      <w:r w:rsidRPr="00992A80">
        <w:rPr>
          <w:rFonts w:ascii="Times New Roman" w:eastAsia="Aptos" w:hAnsi="Times New Roman" w:cs="Times New Roman"/>
          <w:b/>
          <w:bCs/>
          <w:kern w:val="2"/>
          <w:sz w:val="24"/>
          <w:szCs w:val="24"/>
          <w:u w:val="single"/>
          <w:lang w:val="pt-BR" w:eastAsia="en-US"/>
        </w:rPr>
        <w:t xml:space="preserve"> Kauno rajonas</w:t>
      </w:r>
      <w:r w:rsidR="00742B80">
        <w:rPr>
          <w:rFonts w:ascii="Times New Roman" w:eastAsia="Aptos" w:hAnsi="Times New Roman" w:cs="Times New Roman"/>
          <w:b/>
          <w:bCs/>
          <w:kern w:val="2"/>
          <w:sz w:val="24"/>
          <w:szCs w:val="24"/>
          <w:u w:val="single"/>
          <w:lang w:val="pt-BR" w:eastAsia="en-US"/>
        </w:rPr>
        <w:t>,</w:t>
      </w:r>
      <w:r w:rsidRPr="00992A80">
        <w:rPr>
          <w:rFonts w:ascii="Times New Roman" w:eastAsia="Aptos" w:hAnsi="Times New Roman" w:cs="Times New Roman"/>
          <w:b/>
          <w:bCs/>
          <w:kern w:val="2"/>
          <w:sz w:val="24"/>
          <w:szCs w:val="24"/>
          <w:u w:val="single"/>
          <w:lang w:val="pt-BR" w:eastAsia="en-US"/>
        </w:rPr>
        <w:t xml:space="preserve"> charakteristika:</w:t>
      </w:r>
    </w:p>
    <w:p w14:paraId="6F0E340E" w14:textId="77777777"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eastAsia="en-US"/>
        </w:rPr>
      </w:pPr>
      <w:r w:rsidRPr="00992A80">
        <w:rPr>
          <w:rFonts w:ascii="Times New Roman" w:eastAsia="Aptos" w:hAnsi="Times New Roman" w:cs="Times New Roman"/>
          <w:kern w:val="2"/>
          <w:sz w:val="24"/>
          <w:szCs w:val="24"/>
          <w:lang w:val="pt-BR" w:eastAsia="en-US"/>
        </w:rPr>
        <w:t>5.1 pastato plotas 3153,62 kv.m, sklypo plotas 30,99 ha. Pastatas yra vieno aukšto. Objekto teritorijoje įrengta automobilių stovėjimo aikštelė iki 30 vietų.</w:t>
      </w:r>
    </w:p>
    <w:p w14:paraId="0EEFEFBB" w14:textId="5453D4CD"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5.2. Pastato darbo laikas: I-V 8.00- 23.00 val. (dienos metu  I iki V nuo 8.00- 16.00 val. dirba </w:t>
      </w:r>
      <w:r w:rsidR="00BE0BAA">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administratorius), VI  9.00 -20.00 val., VII 9.00 -20.00 val. </w:t>
      </w:r>
    </w:p>
    <w:p w14:paraId="25CC891D" w14:textId="03E0F804"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5.3 Fizinės apsaugos budėjimo laikas I-V  16.00-23.00 val., VI 9.00- 20.00 val., VII 9.00- 20.00 val.</w:t>
      </w:r>
      <w:r w:rsidRPr="00992A80">
        <w:rPr>
          <w:rFonts w:ascii="Aptos" w:eastAsia="Aptos" w:hAnsi="Aptos" w:cs="Times New Roman"/>
          <w:kern w:val="2"/>
          <w:sz w:val="22"/>
          <w:szCs w:val="22"/>
          <w:lang w:eastAsia="en-US"/>
        </w:rPr>
        <w:t xml:space="preserve"> </w:t>
      </w:r>
      <w:r w:rsidR="00F21462">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administratoriaus pavadavimo atveju darbo laikas I-V 8.00- 23.00 val. (I-V darbo dienomis).</w:t>
      </w:r>
    </w:p>
    <w:p w14:paraId="32B4EF82" w14:textId="7734EEFD"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5.4 Planuojama pirkti </w:t>
      </w:r>
      <w:r w:rsidRPr="00992A80">
        <w:rPr>
          <w:rFonts w:ascii="Times New Roman" w:eastAsia="Aptos" w:hAnsi="Times New Roman" w:cs="Times New Roman"/>
          <w:sz w:val="24"/>
          <w:szCs w:val="24"/>
          <w:lang w:val="pt-BR" w:eastAsia="en-US"/>
        </w:rPr>
        <w:t>4400</w:t>
      </w:r>
      <w:r w:rsidRPr="00992A80">
        <w:rPr>
          <w:rFonts w:ascii="Times New Roman" w:eastAsia="Aptos" w:hAnsi="Times New Roman" w:cs="Times New Roman"/>
          <w:kern w:val="2"/>
          <w:sz w:val="24"/>
          <w:szCs w:val="24"/>
          <w:lang w:val="pt-BR" w:eastAsia="en-US"/>
        </w:rPr>
        <w:t xml:space="preserve"> val.  metams. Nurodytas valandų skaičius yra preliminarus.</w:t>
      </w:r>
    </w:p>
    <w:p w14:paraId="2AABA451" w14:textId="77777777" w:rsidR="00894E7C" w:rsidRPr="00894E7C" w:rsidRDefault="00894E7C" w:rsidP="00894E7C">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5.5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62551D20" w14:textId="77777777"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val="pt-BR" w:eastAsia="en-US"/>
        </w:rPr>
      </w:pPr>
    </w:p>
    <w:p w14:paraId="764B38BA" w14:textId="5E0E43AE" w:rsidR="00992A80" w:rsidRPr="000B7156" w:rsidRDefault="00992A80" w:rsidP="00992A80">
      <w:pPr>
        <w:spacing w:after="0" w:line="360" w:lineRule="auto"/>
        <w:ind w:firstLine="720"/>
        <w:jc w:val="both"/>
        <w:rPr>
          <w:rFonts w:ascii="Times New Roman" w:eastAsia="Aptos" w:hAnsi="Times New Roman" w:cs="Times New Roman"/>
          <w:b/>
          <w:bCs/>
          <w:kern w:val="2"/>
          <w:sz w:val="24"/>
          <w:szCs w:val="24"/>
          <w:lang w:eastAsia="en-US"/>
        </w:rPr>
      </w:pPr>
      <w:r w:rsidRPr="000B7156">
        <w:rPr>
          <w:rFonts w:ascii="Times New Roman" w:eastAsia="Aptos" w:hAnsi="Times New Roman" w:cs="Times New Roman"/>
          <w:b/>
          <w:bCs/>
          <w:kern w:val="2"/>
          <w:sz w:val="24"/>
          <w:szCs w:val="24"/>
          <w:lang w:eastAsia="en-US"/>
        </w:rPr>
        <w:t xml:space="preserve">2 pirkimo objekto dalis – </w:t>
      </w:r>
      <w:r w:rsidR="000B7156">
        <w:rPr>
          <w:rFonts w:ascii="Times New Roman" w:eastAsia="Aptos" w:hAnsi="Times New Roman" w:cs="Times New Roman"/>
          <w:b/>
          <w:bCs/>
          <w:kern w:val="2"/>
          <w:sz w:val="24"/>
          <w:szCs w:val="24"/>
          <w:lang w:eastAsia="en-US"/>
        </w:rPr>
        <w:t>„</w:t>
      </w:r>
      <w:r w:rsidRPr="000B7156">
        <w:rPr>
          <w:rFonts w:ascii="Times New Roman" w:eastAsia="Aptos" w:hAnsi="Times New Roman" w:cs="Times New Roman"/>
          <w:b/>
          <w:bCs/>
          <w:kern w:val="2"/>
          <w:sz w:val="24"/>
          <w:szCs w:val="24"/>
          <w:lang w:eastAsia="en-US"/>
        </w:rPr>
        <w:t>Vilniaus m. saugomi objektai</w:t>
      </w:r>
      <w:r w:rsidR="000B7156">
        <w:rPr>
          <w:rFonts w:ascii="Times New Roman" w:eastAsia="Aptos" w:hAnsi="Times New Roman" w:cs="Times New Roman"/>
          <w:b/>
          <w:bCs/>
          <w:kern w:val="2"/>
          <w:sz w:val="24"/>
          <w:szCs w:val="24"/>
          <w:lang w:eastAsia="en-US"/>
        </w:rPr>
        <w:t>“</w:t>
      </w:r>
      <w:r w:rsidRPr="000B7156">
        <w:rPr>
          <w:rFonts w:ascii="Times New Roman" w:eastAsia="Aptos" w:hAnsi="Times New Roman" w:cs="Times New Roman"/>
          <w:b/>
          <w:bCs/>
          <w:kern w:val="2"/>
          <w:sz w:val="24"/>
          <w:szCs w:val="24"/>
          <w:lang w:eastAsia="en-US"/>
        </w:rPr>
        <w:t>:</w:t>
      </w:r>
    </w:p>
    <w:p w14:paraId="3ECC2B2F" w14:textId="44E42851" w:rsidR="00992A80" w:rsidRPr="00A24D51" w:rsidRDefault="00992A80" w:rsidP="00992A80">
      <w:pPr>
        <w:spacing w:after="0" w:line="360" w:lineRule="auto"/>
        <w:ind w:firstLine="720"/>
        <w:jc w:val="both"/>
        <w:rPr>
          <w:rFonts w:ascii="Times New Roman" w:eastAsia="Aptos" w:hAnsi="Times New Roman" w:cs="Times New Roman"/>
          <w:b/>
          <w:bCs/>
          <w:kern w:val="2"/>
          <w:sz w:val="24"/>
          <w:szCs w:val="24"/>
          <w:u w:val="single"/>
          <w:lang w:eastAsia="en-US"/>
        </w:rPr>
      </w:pPr>
      <w:r w:rsidRPr="00A24D51">
        <w:rPr>
          <w:rFonts w:ascii="Times New Roman" w:eastAsia="Aptos" w:hAnsi="Times New Roman" w:cs="Times New Roman"/>
          <w:b/>
          <w:bCs/>
          <w:kern w:val="2"/>
          <w:sz w:val="24"/>
          <w:szCs w:val="24"/>
          <w:lang w:eastAsia="en-US"/>
        </w:rPr>
        <w:t xml:space="preserve">1. </w:t>
      </w:r>
      <w:r w:rsidRPr="00A24D51">
        <w:rPr>
          <w:rFonts w:ascii="Times New Roman" w:eastAsia="Aptos" w:hAnsi="Times New Roman" w:cs="Times New Roman"/>
          <w:b/>
          <w:bCs/>
          <w:kern w:val="2"/>
          <w:sz w:val="24"/>
          <w:szCs w:val="24"/>
          <w:u w:val="single"/>
          <w:lang w:eastAsia="en-US"/>
        </w:rPr>
        <w:t>Objekt</w:t>
      </w:r>
      <w:r w:rsidR="00742B80" w:rsidRPr="00A24D51">
        <w:rPr>
          <w:rFonts w:ascii="Times New Roman" w:eastAsia="Aptos" w:hAnsi="Times New Roman" w:cs="Times New Roman"/>
          <w:b/>
          <w:bCs/>
          <w:kern w:val="2"/>
          <w:sz w:val="24"/>
          <w:szCs w:val="24"/>
          <w:u w:val="single"/>
          <w:lang w:eastAsia="en-US"/>
        </w:rPr>
        <w:t>o</w:t>
      </w:r>
      <w:r w:rsidRPr="00A24D51">
        <w:rPr>
          <w:rFonts w:ascii="Times New Roman" w:eastAsia="Aptos" w:hAnsi="Times New Roman" w:cs="Times New Roman"/>
          <w:b/>
          <w:bCs/>
          <w:kern w:val="2"/>
          <w:sz w:val="24"/>
          <w:szCs w:val="24"/>
          <w:u w:val="single"/>
          <w:lang w:eastAsia="en-US"/>
        </w:rPr>
        <w:t xml:space="preserve"> adresu T. Ševčenkos g. 31, Vilnius</w:t>
      </w:r>
      <w:r w:rsidR="00742B80" w:rsidRPr="00A24D51">
        <w:rPr>
          <w:rFonts w:ascii="Times New Roman" w:eastAsia="Aptos" w:hAnsi="Times New Roman" w:cs="Times New Roman"/>
          <w:b/>
          <w:bCs/>
          <w:kern w:val="2"/>
          <w:sz w:val="24"/>
          <w:szCs w:val="24"/>
          <w:u w:val="single"/>
          <w:lang w:eastAsia="en-US"/>
        </w:rPr>
        <w:t>,</w:t>
      </w:r>
      <w:r w:rsidRPr="00A24D51">
        <w:rPr>
          <w:rFonts w:ascii="Times New Roman" w:eastAsia="Aptos" w:hAnsi="Times New Roman" w:cs="Times New Roman"/>
          <w:b/>
          <w:bCs/>
          <w:kern w:val="2"/>
          <w:sz w:val="24"/>
          <w:szCs w:val="24"/>
          <w:u w:val="single"/>
          <w:lang w:eastAsia="en-US"/>
        </w:rPr>
        <w:t xml:space="preserve"> charakteristika</w:t>
      </w:r>
    </w:p>
    <w:p w14:paraId="39A18E67" w14:textId="77777777" w:rsidR="00992A80" w:rsidRPr="00A24D51" w:rsidRDefault="00992A80" w:rsidP="00992A80">
      <w:pPr>
        <w:spacing w:after="0" w:line="360" w:lineRule="auto"/>
        <w:ind w:firstLine="720"/>
        <w:jc w:val="both"/>
        <w:rPr>
          <w:rFonts w:ascii="Times New Roman" w:eastAsia="Aptos" w:hAnsi="Times New Roman" w:cs="Times New Roman"/>
          <w:b/>
          <w:bCs/>
          <w:kern w:val="2"/>
          <w:sz w:val="24"/>
          <w:szCs w:val="24"/>
          <w:lang w:eastAsia="en-US"/>
        </w:rPr>
      </w:pPr>
      <w:r w:rsidRPr="00A24D51">
        <w:rPr>
          <w:rFonts w:ascii="Times New Roman" w:eastAsia="Aptos" w:hAnsi="Times New Roman" w:cs="Times New Roman"/>
          <w:kern w:val="2"/>
          <w:sz w:val="24"/>
          <w:szCs w:val="24"/>
          <w:lang w:eastAsia="en-US"/>
        </w:rPr>
        <w:t>1.1 pastato plotas 8981,99 kv. m. Sklypo plotas 13161 kv.m.</w:t>
      </w:r>
      <w:r w:rsidRPr="00992A80">
        <w:rPr>
          <w:rFonts w:ascii="Aptos" w:eastAsia="Aptos" w:hAnsi="Aptos" w:cs="Times New Roman"/>
          <w:kern w:val="2"/>
          <w:sz w:val="22"/>
          <w:szCs w:val="22"/>
          <w:lang w:eastAsia="en-US"/>
        </w:rPr>
        <w:t xml:space="preserve"> </w:t>
      </w:r>
      <w:r w:rsidRPr="00A24D51">
        <w:rPr>
          <w:rFonts w:ascii="Times New Roman" w:eastAsia="Aptos" w:hAnsi="Times New Roman" w:cs="Times New Roman"/>
          <w:kern w:val="2"/>
          <w:sz w:val="24"/>
          <w:szCs w:val="24"/>
          <w:lang w:eastAsia="en-US"/>
        </w:rPr>
        <w:t>Objekto teritorijoje įrengta automobilių stovėjimo aikštelė iki 30 vietų. Pastatas turi 4 aukštus. I a. – 2864,20 kv.m, II a. 999,22 kv.m, III a.- 1064,55 kv.m, IV a. – 2715,67 kv.m, pusrūsys – 2715,67 kv.m.</w:t>
      </w:r>
    </w:p>
    <w:p w14:paraId="05E0E794" w14:textId="4BC1C19C"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1.2 Pastato darbo laikas: I-V 7.15- 21.15 val. (dienos metu I iki V nuo 7.15-15.15 val. dirba </w:t>
      </w:r>
      <w:r w:rsidR="007F2815">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administratorius), VI  8.00 -18.00 val., </w:t>
      </w:r>
    </w:p>
    <w:p w14:paraId="2020CA4C" w14:textId="64CFEA92"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1.3 Fizinės apsaugos budėjimo laikas I-V  15.15-21.15 val., VI 8.00- 18.00 val. </w:t>
      </w:r>
      <w:r w:rsidR="007F2815">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administratoriaus pavadavimo atveju darbo laikas I-V 7.15- 21.15 val.(I-V darbo dienomis).</w:t>
      </w:r>
    </w:p>
    <w:p w14:paraId="24FD7B8F" w14:textId="77777777"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1.4 Planuojama pirkti </w:t>
      </w:r>
      <w:r w:rsidRPr="00992A80">
        <w:rPr>
          <w:rFonts w:ascii="Times New Roman" w:eastAsia="Aptos" w:hAnsi="Times New Roman" w:cs="Times New Roman"/>
          <w:sz w:val="24"/>
          <w:szCs w:val="24"/>
          <w:lang w:val="pt-BR" w:eastAsia="en-US"/>
        </w:rPr>
        <w:t>3200</w:t>
      </w:r>
      <w:r w:rsidRPr="00992A80">
        <w:rPr>
          <w:rFonts w:ascii="Times New Roman" w:eastAsia="Aptos" w:hAnsi="Times New Roman" w:cs="Times New Roman"/>
          <w:kern w:val="2"/>
          <w:sz w:val="24"/>
          <w:szCs w:val="24"/>
          <w:lang w:val="pt-BR" w:eastAsia="en-US"/>
        </w:rPr>
        <w:t xml:space="preserve"> val. metams. Nurodytas valandų skaičius yra preliminarus. </w:t>
      </w:r>
    </w:p>
    <w:p w14:paraId="378BD8FB" w14:textId="77777777" w:rsidR="00894E7C" w:rsidRPr="00894E7C" w:rsidRDefault="00894E7C" w:rsidP="00894E7C">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1.5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610A5643" w14:textId="0B0FED01" w:rsidR="00894E7C" w:rsidRPr="00992A80" w:rsidRDefault="00894E7C" w:rsidP="00992A80">
      <w:pPr>
        <w:spacing w:after="0" w:line="360" w:lineRule="auto"/>
        <w:ind w:firstLine="720"/>
        <w:jc w:val="both"/>
        <w:rPr>
          <w:rFonts w:ascii="Times New Roman" w:eastAsia="Aptos" w:hAnsi="Times New Roman" w:cs="Times New Roman"/>
          <w:kern w:val="2"/>
          <w:sz w:val="24"/>
          <w:szCs w:val="24"/>
          <w:lang w:val="pt-BR" w:eastAsia="en-US"/>
        </w:rPr>
      </w:pPr>
    </w:p>
    <w:p w14:paraId="2B79EE66" w14:textId="77777777" w:rsidR="00992A80" w:rsidRPr="00992A80" w:rsidRDefault="00992A80" w:rsidP="00992A80">
      <w:pPr>
        <w:numPr>
          <w:ilvl w:val="1"/>
          <w:numId w:val="0"/>
        </w:numPr>
        <w:rPr>
          <w:rFonts w:ascii="Times New Roman" w:eastAsia="Aptos" w:hAnsi="Times New Roman" w:cs="Times New Roman"/>
          <w:color w:val="595959" w:themeColor="text1" w:themeTint="A6"/>
          <w:spacing w:val="15"/>
          <w:kern w:val="2"/>
          <w:sz w:val="24"/>
          <w:szCs w:val="24"/>
          <w:lang w:val="pt-BR" w:eastAsia="en-US"/>
        </w:rPr>
      </w:pPr>
      <w:r w:rsidRPr="00992A80">
        <w:rPr>
          <w:rFonts w:ascii="Times New Roman" w:eastAsia="Aptos" w:hAnsi="Times New Roman" w:cs="Times New Roman"/>
          <w:color w:val="595959" w:themeColor="text1" w:themeTint="A6"/>
          <w:spacing w:val="15"/>
          <w:kern w:val="2"/>
          <w:sz w:val="24"/>
          <w:szCs w:val="24"/>
          <w:lang w:val="pt-BR" w:eastAsia="en-US"/>
        </w:rPr>
        <w:t xml:space="preserve"> </w:t>
      </w:r>
    </w:p>
    <w:p w14:paraId="7FBB8389" w14:textId="77777777" w:rsidR="00992A80" w:rsidRPr="00992A80" w:rsidRDefault="00992A80" w:rsidP="00992A80">
      <w:pPr>
        <w:rPr>
          <w:lang w:val="pt-BR"/>
        </w:rPr>
      </w:pPr>
    </w:p>
    <w:p w14:paraId="274601A7" w14:textId="77777777" w:rsidR="00111C96" w:rsidRPr="00992A80" w:rsidRDefault="00111C96">
      <w:pPr>
        <w:rPr>
          <w:lang w:val="pt-BR"/>
        </w:rPr>
      </w:pPr>
    </w:p>
    <w:sectPr w:rsidR="00111C96" w:rsidRPr="00992A80" w:rsidSect="00423479">
      <w:pgSz w:w="11906" w:h="16838"/>
      <w:pgMar w:top="567" w:right="1080" w:bottom="709"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A80"/>
    <w:rsid w:val="000319E9"/>
    <w:rsid w:val="00053473"/>
    <w:rsid w:val="000724BC"/>
    <w:rsid w:val="000927E0"/>
    <w:rsid w:val="000A4733"/>
    <w:rsid w:val="000B53EF"/>
    <w:rsid w:val="000B7156"/>
    <w:rsid w:val="000D44B4"/>
    <w:rsid w:val="000E65A9"/>
    <w:rsid w:val="00111C96"/>
    <w:rsid w:val="00113E54"/>
    <w:rsid w:val="00131319"/>
    <w:rsid w:val="00161753"/>
    <w:rsid w:val="00190843"/>
    <w:rsid w:val="001911FF"/>
    <w:rsid w:val="001C7ACE"/>
    <w:rsid w:val="001D2F86"/>
    <w:rsid w:val="001E50C0"/>
    <w:rsid w:val="001E7839"/>
    <w:rsid w:val="001F3D70"/>
    <w:rsid w:val="002234FF"/>
    <w:rsid w:val="002360EC"/>
    <w:rsid w:val="002363D1"/>
    <w:rsid w:val="00237301"/>
    <w:rsid w:val="0024476F"/>
    <w:rsid w:val="002E69A8"/>
    <w:rsid w:val="002F7D3A"/>
    <w:rsid w:val="003247D1"/>
    <w:rsid w:val="00336E56"/>
    <w:rsid w:val="003371C8"/>
    <w:rsid w:val="0034007C"/>
    <w:rsid w:val="00341CB2"/>
    <w:rsid w:val="00366C05"/>
    <w:rsid w:val="0039276F"/>
    <w:rsid w:val="00423479"/>
    <w:rsid w:val="0042640D"/>
    <w:rsid w:val="00427EFA"/>
    <w:rsid w:val="004305D5"/>
    <w:rsid w:val="0043142B"/>
    <w:rsid w:val="00470232"/>
    <w:rsid w:val="00485644"/>
    <w:rsid w:val="00487DDF"/>
    <w:rsid w:val="004C0FD2"/>
    <w:rsid w:val="004F3618"/>
    <w:rsid w:val="004F5F40"/>
    <w:rsid w:val="00503A5A"/>
    <w:rsid w:val="00540FCC"/>
    <w:rsid w:val="00566633"/>
    <w:rsid w:val="00581770"/>
    <w:rsid w:val="005B1F49"/>
    <w:rsid w:val="005E27F8"/>
    <w:rsid w:val="005F4694"/>
    <w:rsid w:val="00675F7F"/>
    <w:rsid w:val="006844CE"/>
    <w:rsid w:val="006A3B8B"/>
    <w:rsid w:val="006B4FFC"/>
    <w:rsid w:val="006D460A"/>
    <w:rsid w:val="006E12A5"/>
    <w:rsid w:val="006F52C2"/>
    <w:rsid w:val="00742B80"/>
    <w:rsid w:val="007442B2"/>
    <w:rsid w:val="00777A94"/>
    <w:rsid w:val="00792A3C"/>
    <w:rsid w:val="007D0D62"/>
    <w:rsid w:val="007F2815"/>
    <w:rsid w:val="00802527"/>
    <w:rsid w:val="008068B1"/>
    <w:rsid w:val="008203C7"/>
    <w:rsid w:val="008319BF"/>
    <w:rsid w:val="00894E7C"/>
    <w:rsid w:val="00895B32"/>
    <w:rsid w:val="008A3ACD"/>
    <w:rsid w:val="008A58E4"/>
    <w:rsid w:val="008B2004"/>
    <w:rsid w:val="008B7168"/>
    <w:rsid w:val="008E467D"/>
    <w:rsid w:val="00914DF5"/>
    <w:rsid w:val="0095769F"/>
    <w:rsid w:val="00974E6A"/>
    <w:rsid w:val="00992A80"/>
    <w:rsid w:val="009A277D"/>
    <w:rsid w:val="009B2EC2"/>
    <w:rsid w:val="00A15FB3"/>
    <w:rsid w:val="00A24D51"/>
    <w:rsid w:val="00A27339"/>
    <w:rsid w:val="00A6433D"/>
    <w:rsid w:val="00AA1572"/>
    <w:rsid w:val="00B01B02"/>
    <w:rsid w:val="00B34094"/>
    <w:rsid w:val="00B5476E"/>
    <w:rsid w:val="00B8521C"/>
    <w:rsid w:val="00BA784C"/>
    <w:rsid w:val="00BB0EEF"/>
    <w:rsid w:val="00BD00CE"/>
    <w:rsid w:val="00BE0BAA"/>
    <w:rsid w:val="00C152E1"/>
    <w:rsid w:val="00C3567C"/>
    <w:rsid w:val="00C56BD9"/>
    <w:rsid w:val="00C57319"/>
    <w:rsid w:val="00C61BE2"/>
    <w:rsid w:val="00CA74AF"/>
    <w:rsid w:val="00CD1379"/>
    <w:rsid w:val="00CE2BFA"/>
    <w:rsid w:val="00CF5DC6"/>
    <w:rsid w:val="00D04878"/>
    <w:rsid w:val="00D511FB"/>
    <w:rsid w:val="00DC7357"/>
    <w:rsid w:val="00DD6420"/>
    <w:rsid w:val="00E124FA"/>
    <w:rsid w:val="00E22AB9"/>
    <w:rsid w:val="00E45E9D"/>
    <w:rsid w:val="00E54A2A"/>
    <w:rsid w:val="00E60851"/>
    <w:rsid w:val="00E72832"/>
    <w:rsid w:val="00EC3F6F"/>
    <w:rsid w:val="00EE30FB"/>
    <w:rsid w:val="00F21462"/>
    <w:rsid w:val="00F24867"/>
    <w:rsid w:val="00F960C0"/>
    <w:rsid w:val="00FD4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ADC48"/>
  <w15:chartTrackingRefBased/>
  <w15:docId w15:val="{54171A20-B7B9-4EC8-BDF9-74777216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A80"/>
    <w:pPr>
      <w:spacing w:line="276" w:lineRule="auto"/>
    </w:pPr>
    <w:rPr>
      <w:rFonts w:eastAsiaTheme="minorEastAsia"/>
      <w:kern w:val="0"/>
      <w:sz w:val="21"/>
      <w:szCs w:val="21"/>
      <w:lang w:eastAsia="lt-LT"/>
    </w:rPr>
  </w:style>
  <w:style w:type="paragraph" w:styleId="Heading1">
    <w:name w:val="heading 1"/>
    <w:basedOn w:val="Normal"/>
    <w:next w:val="Normal"/>
    <w:link w:val="Heading1Char"/>
    <w:uiPriority w:val="9"/>
    <w:qFormat/>
    <w:rsid w:val="00992A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2A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2A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A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A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A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A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A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A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2A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2A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2A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A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A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A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A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A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A80"/>
    <w:rPr>
      <w:rFonts w:eastAsiaTheme="majorEastAsia" w:cstheme="majorBidi"/>
      <w:color w:val="272727" w:themeColor="text1" w:themeTint="D8"/>
    </w:rPr>
  </w:style>
  <w:style w:type="paragraph" w:styleId="Title">
    <w:name w:val="Title"/>
    <w:basedOn w:val="Normal"/>
    <w:next w:val="Normal"/>
    <w:link w:val="TitleChar"/>
    <w:uiPriority w:val="10"/>
    <w:qFormat/>
    <w:rsid w:val="00992A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2A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2A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A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A80"/>
    <w:pPr>
      <w:spacing w:before="160"/>
      <w:jc w:val="center"/>
    </w:pPr>
    <w:rPr>
      <w:i/>
      <w:iCs/>
      <w:color w:val="404040" w:themeColor="text1" w:themeTint="BF"/>
    </w:rPr>
  </w:style>
  <w:style w:type="character" w:customStyle="1" w:styleId="QuoteChar">
    <w:name w:val="Quote Char"/>
    <w:basedOn w:val="DefaultParagraphFont"/>
    <w:link w:val="Quote"/>
    <w:uiPriority w:val="29"/>
    <w:rsid w:val="00992A80"/>
    <w:rPr>
      <w:i/>
      <w:iCs/>
      <w:color w:val="404040" w:themeColor="text1" w:themeTint="BF"/>
    </w:rPr>
  </w:style>
  <w:style w:type="paragraph" w:styleId="ListParagraph">
    <w:name w:val="List Paragraph"/>
    <w:basedOn w:val="Normal"/>
    <w:uiPriority w:val="34"/>
    <w:qFormat/>
    <w:rsid w:val="00992A80"/>
    <w:pPr>
      <w:ind w:left="720"/>
      <w:contextualSpacing/>
    </w:pPr>
  </w:style>
  <w:style w:type="character" w:styleId="IntenseEmphasis">
    <w:name w:val="Intense Emphasis"/>
    <w:basedOn w:val="DefaultParagraphFont"/>
    <w:uiPriority w:val="21"/>
    <w:qFormat/>
    <w:rsid w:val="00992A80"/>
    <w:rPr>
      <w:i/>
      <w:iCs/>
      <w:color w:val="0F4761" w:themeColor="accent1" w:themeShade="BF"/>
    </w:rPr>
  </w:style>
  <w:style w:type="paragraph" w:styleId="IntenseQuote">
    <w:name w:val="Intense Quote"/>
    <w:basedOn w:val="Normal"/>
    <w:next w:val="Normal"/>
    <w:link w:val="IntenseQuoteChar"/>
    <w:uiPriority w:val="30"/>
    <w:qFormat/>
    <w:rsid w:val="00992A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A80"/>
    <w:rPr>
      <w:i/>
      <w:iCs/>
      <w:color w:val="0F4761" w:themeColor="accent1" w:themeShade="BF"/>
    </w:rPr>
  </w:style>
  <w:style w:type="character" w:styleId="IntenseReference">
    <w:name w:val="Intense Reference"/>
    <w:basedOn w:val="DefaultParagraphFont"/>
    <w:uiPriority w:val="32"/>
    <w:qFormat/>
    <w:rsid w:val="00992A80"/>
    <w:rPr>
      <w:b/>
      <w:bCs/>
      <w:smallCaps/>
      <w:color w:val="0F4761" w:themeColor="accent1" w:themeShade="BF"/>
      <w:spacing w:val="5"/>
    </w:rPr>
  </w:style>
  <w:style w:type="character" w:styleId="CommentReference">
    <w:name w:val="annotation reference"/>
    <w:basedOn w:val="DefaultParagraphFont"/>
    <w:uiPriority w:val="99"/>
    <w:semiHidden/>
    <w:unhideWhenUsed/>
    <w:rsid w:val="00131319"/>
    <w:rPr>
      <w:sz w:val="16"/>
      <w:szCs w:val="16"/>
    </w:rPr>
  </w:style>
  <w:style w:type="paragraph" w:styleId="CommentText">
    <w:name w:val="annotation text"/>
    <w:basedOn w:val="Normal"/>
    <w:link w:val="CommentTextChar"/>
    <w:uiPriority w:val="99"/>
    <w:unhideWhenUsed/>
    <w:rsid w:val="00131319"/>
    <w:pPr>
      <w:spacing w:line="240" w:lineRule="auto"/>
    </w:pPr>
    <w:rPr>
      <w:sz w:val="20"/>
      <w:szCs w:val="20"/>
    </w:rPr>
  </w:style>
  <w:style w:type="character" w:customStyle="1" w:styleId="CommentTextChar">
    <w:name w:val="Comment Text Char"/>
    <w:basedOn w:val="DefaultParagraphFont"/>
    <w:link w:val="CommentText"/>
    <w:uiPriority w:val="99"/>
    <w:rsid w:val="00131319"/>
    <w:rPr>
      <w:rFonts w:eastAsiaTheme="minorEastAsia"/>
      <w:kern w:val="0"/>
      <w:sz w:val="20"/>
      <w:szCs w:val="20"/>
      <w:lang w:eastAsia="lt-LT"/>
    </w:rPr>
  </w:style>
  <w:style w:type="paragraph" w:styleId="CommentSubject">
    <w:name w:val="annotation subject"/>
    <w:basedOn w:val="CommentText"/>
    <w:next w:val="CommentText"/>
    <w:link w:val="CommentSubjectChar"/>
    <w:uiPriority w:val="99"/>
    <w:semiHidden/>
    <w:unhideWhenUsed/>
    <w:rsid w:val="00131319"/>
    <w:rPr>
      <w:b/>
      <w:bCs/>
    </w:rPr>
  </w:style>
  <w:style w:type="character" w:customStyle="1" w:styleId="CommentSubjectChar">
    <w:name w:val="Comment Subject Char"/>
    <w:basedOn w:val="CommentTextChar"/>
    <w:link w:val="CommentSubject"/>
    <w:uiPriority w:val="99"/>
    <w:semiHidden/>
    <w:rsid w:val="00131319"/>
    <w:rPr>
      <w:rFonts w:eastAsiaTheme="minorEastAsia"/>
      <w:b/>
      <w:bCs/>
      <w:kern w:val="0"/>
      <w:sz w:val="20"/>
      <w:szCs w:val="20"/>
      <w:lang w:eastAsia="lt-LT"/>
    </w:rPr>
  </w:style>
  <w:style w:type="paragraph" w:styleId="Revision">
    <w:name w:val="Revision"/>
    <w:hidden/>
    <w:uiPriority w:val="99"/>
    <w:semiHidden/>
    <w:rsid w:val="00742B80"/>
    <w:pPr>
      <w:spacing w:after="0" w:line="240" w:lineRule="auto"/>
    </w:pPr>
    <w:rPr>
      <w:rFonts w:eastAsiaTheme="minorEastAsia"/>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9792</Words>
  <Characters>5582</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Alisa Kriščiūnienė</dc:creator>
  <cp:keywords/>
  <dc:description/>
  <cp:lastModifiedBy>Laura Šemetienė</cp:lastModifiedBy>
  <cp:revision>5</cp:revision>
  <dcterms:created xsi:type="dcterms:W3CDTF">2026-08-12T08:54:00Z</dcterms:created>
  <dcterms:modified xsi:type="dcterms:W3CDTF">2026-08-12T12:46:00Z</dcterms:modified>
</cp:coreProperties>
</file>